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9"/>
        <w:gridCol w:w="5260"/>
      </w:tblGrid>
      <w:tr w:rsidR="000369F1" w:rsidRPr="00070442" w14:paraId="07A0E138" w14:textId="77777777" w:rsidTr="000369F1">
        <w:tc>
          <w:tcPr>
            <w:tcW w:w="5259" w:type="dxa"/>
          </w:tcPr>
          <w:p w14:paraId="51FFB0EA" w14:textId="77777777" w:rsidR="000369F1" w:rsidRPr="009221D7" w:rsidRDefault="000369F1" w:rsidP="00920187">
            <w:pPr>
              <w:tabs>
                <w:tab w:val="left" w:pos="0"/>
                <w:tab w:val="left" w:pos="567"/>
              </w:tabs>
              <w:spacing w:line="276" w:lineRule="auto"/>
              <w:jc w:val="center"/>
              <w:rPr>
                <w:b/>
                <w:noProof/>
                <w:sz w:val="28"/>
                <w:szCs w:val="28"/>
                <w:lang w:val="uz-Cyrl-UZ"/>
              </w:rPr>
            </w:pPr>
            <w:r w:rsidRPr="009221D7">
              <w:rPr>
                <w:b/>
                <w:noProof/>
                <w:sz w:val="28"/>
                <w:szCs w:val="28"/>
                <w:lang w:val="en-US"/>
              </w:rPr>
              <w:t>Onlayn m</w:t>
            </w:r>
            <w:r w:rsidRPr="009221D7">
              <w:rPr>
                <w:b/>
                <w:noProof/>
                <w:sz w:val="28"/>
                <w:szCs w:val="28"/>
                <w:lang w:val="uz-Cyrl-UZ"/>
              </w:rPr>
              <w:t>ikroqarz berish haqida ommaviy oferta shartnomasi</w:t>
            </w:r>
            <w:r w:rsidRPr="009221D7">
              <w:rPr>
                <w:b/>
                <w:noProof/>
                <w:sz w:val="28"/>
                <w:szCs w:val="28"/>
                <w:lang w:val="en-US"/>
              </w:rPr>
              <w:t xml:space="preserve"> </w:t>
            </w:r>
          </w:p>
          <w:p w14:paraId="3AA1B1A0" w14:textId="14FD3C51" w:rsidR="000369F1" w:rsidRPr="009221D7" w:rsidRDefault="000369F1" w:rsidP="00920187">
            <w:pPr>
              <w:tabs>
                <w:tab w:val="left" w:pos="0"/>
                <w:tab w:val="left" w:pos="567"/>
              </w:tabs>
              <w:spacing w:line="276" w:lineRule="auto"/>
              <w:jc w:val="center"/>
              <w:rPr>
                <w:b/>
                <w:noProof/>
                <w:sz w:val="28"/>
                <w:szCs w:val="28"/>
                <w:lang w:val="en-US"/>
              </w:rPr>
            </w:pPr>
            <w:r w:rsidRPr="009221D7">
              <w:rPr>
                <w:b/>
                <w:noProof/>
                <w:sz w:val="28"/>
                <w:szCs w:val="28"/>
                <w:lang w:val="en-US"/>
              </w:rPr>
              <w:t>(BNPL)</w:t>
            </w:r>
          </w:p>
        </w:tc>
        <w:tc>
          <w:tcPr>
            <w:tcW w:w="5260" w:type="dxa"/>
          </w:tcPr>
          <w:p w14:paraId="27E8471F" w14:textId="77777777" w:rsidR="000369F1" w:rsidRPr="009221D7" w:rsidRDefault="000369F1" w:rsidP="00920187">
            <w:pPr>
              <w:spacing w:line="276" w:lineRule="auto"/>
              <w:jc w:val="center"/>
              <w:rPr>
                <w:b/>
                <w:noProof/>
                <w:sz w:val="28"/>
                <w:szCs w:val="28"/>
                <w:lang w:val="uz-Cyrl-UZ"/>
              </w:rPr>
            </w:pPr>
            <w:r w:rsidRPr="009221D7">
              <w:rPr>
                <w:b/>
                <w:noProof/>
                <w:sz w:val="28"/>
                <w:szCs w:val="28"/>
              </w:rPr>
              <w:t xml:space="preserve">Договор публичной оферты на предоставления онлайн микрозайма </w:t>
            </w:r>
          </w:p>
          <w:p w14:paraId="4B9B3709" w14:textId="525527E4" w:rsidR="000369F1" w:rsidRPr="009221D7" w:rsidRDefault="000369F1" w:rsidP="00920187">
            <w:pPr>
              <w:spacing w:line="276" w:lineRule="auto"/>
              <w:jc w:val="center"/>
              <w:rPr>
                <w:b/>
                <w:noProof/>
                <w:sz w:val="28"/>
                <w:szCs w:val="28"/>
              </w:rPr>
            </w:pPr>
            <w:r w:rsidRPr="009221D7">
              <w:rPr>
                <w:b/>
                <w:noProof/>
                <w:sz w:val="28"/>
                <w:szCs w:val="28"/>
              </w:rPr>
              <w:t>(</w:t>
            </w:r>
            <w:r w:rsidRPr="009221D7">
              <w:rPr>
                <w:b/>
                <w:noProof/>
                <w:sz w:val="28"/>
                <w:szCs w:val="28"/>
                <w:lang w:val="en-US"/>
              </w:rPr>
              <w:t>BNPL</w:t>
            </w:r>
            <w:r w:rsidRPr="009221D7">
              <w:rPr>
                <w:b/>
                <w:noProof/>
                <w:sz w:val="28"/>
                <w:szCs w:val="28"/>
              </w:rPr>
              <w:t>)</w:t>
            </w:r>
          </w:p>
        </w:tc>
      </w:tr>
      <w:tr w:rsidR="000369F1" w:rsidRPr="00070442" w14:paraId="7ABF7459" w14:textId="77777777" w:rsidTr="000369F1">
        <w:tc>
          <w:tcPr>
            <w:tcW w:w="5259" w:type="dxa"/>
          </w:tcPr>
          <w:p w14:paraId="2EFAFDFE" w14:textId="77777777" w:rsidR="000369F1" w:rsidRPr="009221D7" w:rsidRDefault="000369F1" w:rsidP="00920187">
            <w:pPr>
              <w:tabs>
                <w:tab w:val="left" w:pos="0"/>
                <w:tab w:val="left" w:pos="567"/>
              </w:tabs>
              <w:spacing w:line="276" w:lineRule="auto"/>
              <w:jc w:val="center"/>
              <w:rPr>
                <w:b/>
                <w:noProof/>
                <w:sz w:val="28"/>
                <w:szCs w:val="28"/>
                <w:lang w:val="uz-Cyrl-UZ"/>
              </w:rPr>
            </w:pPr>
            <w:r w:rsidRPr="009221D7">
              <w:rPr>
                <w:b/>
                <w:noProof/>
                <w:sz w:val="28"/>
                <w:szCs w:val="28"/>
                <w:lang w:val="uz-Cyrl-UZ"/>
              </w:rPr>
              <w:t xml:space="preserve">Mikroqarzning toʻliq qiymati: </w:t>
            </w:r>
          </w:p>
          <w:p w14:paraId="0B9BF645" w14:textId="4C73B318" w:rsidR="000369F1" w:rsidRPr="009221D7" w:rsidRDefault="0045767F" w:rsidP="00920187">
            <w:pPr>
              <w:tabs>
                <w:tab w:val="left" w:pos="0"/>
                <w:tab w:val="left" w:pos="567"/>
              </w:tabs>
              <w:spacing w:line="276" w:lineRule="auto"/>
              <w:jc w:val="center"/>
              <w:rPr>
                <w:b/>
                <w:i/>
                <w:noProof/>
                <w:sz w:val="28"/>
                <w:szCs w:val="28"/>
                <w:lang w:val="uz-Cyrl-UZ"/>
              </w:rPr>
            </w:pPr>
            <w:r w:rsidRPr="009221D7">
              <w:rPr>
                <w:b/>
                <w:i/>
                <w:noProof/>
                <w:sz w:val="28"/>
                <w:szCs w:val="28"/>
                <w:lang w:val="uz-Latn-UZ"/>
              </w:rPr>
              <w:t>_______</w:t>
            </w:r>
            <w:r w:rsidR="00C5271C" w:rsidRPr="009221D7">
              <w:rPr>
                <w:b/>
                <w:bCs/>
                <w:i/>
                <w:noProof/>
                <w:sz w:val="28"/>
                <w:szCs w:val="28"/>
                <w:lang w:val="uz-Latn-UZ"/>
              </w:rPr>
              <w:t>% (_________________________)</w:t>
            </w:r>
          </w:p>
        </w:tc>
        <w:tc>
          <w:tcPr>
            <w:tcW w:w="5260" w:type="dxa"/>
          </w:tcPr>
          <w:p w14:paraId="47F1C75A" w14:textId="77777777" w:rsidR="000369F1" w:rsidRPr="009221D7" w:rsidRDefault="000369F1" w:rsidP="00920187">
            <w:pPr>
              <w:tabs>
                <w:tab w:val="left" w:pos="0"/>
                <w:tab w:val="left" w:pos="567"/>
              </w:tabs>
              <w:spacing w:line="276" w:lineRule="auto"/>
              <w:jc w:val="center"/>
              <w:rPr>
                <w:b/>
                <w:noProof/>
                <w:sz w:val="28"/>
                <w:szCs w:val="28"/>
                <w:lang w:val="uz-Cyrl-UZ"/>
              </w:rPr>
            </w:pPr>
            <w:r w:rsidRPr="009221D7">
              <w:rPr>
                <w:b/>
                <w:noProof/>
                <w:sz w:val="28"/>
                <w:szCs w:val="28"/>
              </w:rPr>
              <w:t xml:space="preserve">Полная стоимость микрозайма: </w:t>
            </w:r>
          </w:p>
          <w:p w14:paraId="79436BD6" w14:textId="0169EF08" w:rsidR="000369F1" w:rsidRPr="009221D7" w:rsidRDefault="0045767F" w:rsidP="00920187">
            <w:pPr>
              <w:tabs>
                <w:tab w:val="left" w:pos="0"/>
                <w:tab w:val="left" w:pos="567"/>
              </w:tabs>
              <w:spacing w:line="276" w:lineRule="auto"/>
              <w:jc w:val="center"/>
              <w:rPr>
                <w:bCs/>
                <w:noProof/>
                <w:sz w:val="28"/>
                <w:szCs w:val="28"/>
              </w:rPr>
            </w:pPr>
            <w:r w:rsidRPr="009221D7">
              <w:rPr>
                <w:b/>
                <w:i/>
                <w:noProof/>
                <w:sz w:val="28"/>
                <w:szCs w:val="28"/>
                <w:lang w:val="uz-Latn-UZ"/>
              </w:rPr>
              <w:t>_______</w:t>
            </w:r>
            <w:r w:rsidR="00C5271C" w:rsidRPr="009221D7">
              <w:rPr>
                <w:b/>
                <w:bCs/>
                <w:i/>
                <w:noProof/>
                <w:sz w:val="28"/>
                <w:szCs w:val="28"/>
                <w:lang w:val="uz-Latn-UZ"/>
              </w:rPr>
              <w:t>% (_________________________)</w:t>
            </w:r>
          </w:p>
        </w:tc>
      </w:tr>
      <w:tr w:rsidR="000369F1" w:rsidRPr="00070442" w14:paraId="057FDC41" w14:textId="77777777" w:rsidTr="000369F1">
        <w:tc>
          <w:tcPr>
            <w:tcW w:w="5259" w:type="dxa"/>
          </w:tcPr>
          <w:p w14:paraId="5E332AEB" w14:textId="2ECA51A5" w:rsidR="000369F1" w:rsidRPr="009221D7" w:rsidRDefault="000369F1" w:rsidP="00920187">
            <w:pPr>
              <w:tabs>
                <w:tab w:val="left" w:pos="567"/>
              </w:tabs>
              <w:spacing w:line="276" w:lineRule="auto"/>
              <w:jc w:val="center"/>
              <w:rPr>
                <w:b/>
                <w:noProof/>
                <w:sz w:val="28"/>
                <w:szCs w:val="28"/>
                <w:lang w:val="uz-Cyrl-UZ"/>
              </w:rPr>
            </w:pPr>
            <w:r w:rsidRPr="009221D7">
              <w:rPr>
                <w:b/>
                <w:noProof/>
                <w:sz w:val="28"/>
                <w:szCs w:val="28"/>
                <w:lang w:val="uz-Cyrl-UZ"/>
              </w:rPr>
              <w:t>1. Umumiy shartlar</w:t>
            </w:r>
          </w:p>
        </w:tc>
        <w:tc>
          <w:tcPr>
            <w:tcW w:w="5260" w:type="dxa"/>
          </w:tcPr>
          <w:p w14:paraId="6C02717B" w14:textId="22AAE715" w:rsidR="000369F1" w:rsidRPr="009221D7" w:rsidRDefault="000369F1" w:rsidP="00920187">
            <w:pPr>
              <w:spacing w:line="276" w:lineRule="auto"/>
              <w:jc w:val="center"/>
              <w:rPr>
                <w:b/>
                <w:noProof/>
                <w:sz w:val="28"/>
                <w:szCs w:val="28"/>
              </w:rPr>
            </w:pPr>
            <w:r w:rsidRPr="009221D7">
              <w:rPr>
                <w:b/>
                <w:noProof/>
                <w:sz w:val="28"/>
                <w:szCs w:val="28"/>
              </w:rPr>
              <w:t>1.</w:t>
            </w:r>
            <w:r w:rsidRPr="009221D7">
              <w:rPr>
                <w:b/>
                <w:noProof/>
                <w:sz w:val="28"/>
                <w:szCs w:val="28"/>
                <w:lang w:val="en-US"/>
              </w:rPr>
              <w:t> </w:t>
            </w:r>
            <w:r w:rsidRPr="009221D7">
              <w:rPr>
                <w:b/>
                <w:noProof/>
                <w:sz w:val="28"/>
                <w:szCs w:val="28"/>
              </w:rPr>
              <w:t>Общие условия.</w:t>
            </w:r>
          </w:p>
        </w:tc>
      </w:tr>
      <w:tr w:rsidR="000369F1" w:rsidRPr="00070442" w14:paraId="4BA82F9F" w14:textId="77777777" w:rsidTr="000369F1">
        <w:tc>
          <w:tcPr>
            <w:tcW w:w="5259" w:type="dxa"/>
          </w:tcPr>
          <w:p w14:paraId="5EB7C69D" w14:textId="5541D365"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1.1</w:t>
            </w:r>
            <w:r w:rsidRPr="009221D7">
              <w:rPr>
                <w:noProof/>
                <w:sz w:val="28"/>
                <w:szCs w:val="28"/>
                <w:lang w:val="uz-Cyrl-UZ"/>
              </w:rPr>
              <w:t>. Mazkur shartnomaga koʻra fuqarolarga</w:t>
            </w:r>
            <w:r w:rsidRPr="009221D7">
              <w:rPr>
                <w:noProof/>
                <w:sz w:val="28"/>
                <w:szCs w:val="28"/>
                <w:lang w:val="uz-Latn-UZ"/>
              </w:rPr>
              <w:t>,</w:t>
            </w:r>
            <w:r w:rsidRPr="009221D7">
              <w:rPr>
                <w:noProof/>
                <w:sz w:val="28"/>
                <w:szCs w:val="28"/>
                <w:lang w:val="uz-Cyrl-UZ"/>
              </w:rPr>
              <w:t xml:space="preserve"> milliy valyutada bankning mobil ilovalari orqali Mikroqarz ajratish yuzasidan Fuqarolik kodeksining 367-370-moddalariga asosan ishlab chiqilgan ommaviy ofertani taklif etadi.</w:t>
            </w:r>
          </w:p>
        </w:tc>
        <w:tc>
          <w:tcPr>
            <w:tcW w:w="5260" w:type="dxa"/>
          </w:tcPr>
          <w:p w14:paraId="4B4B6594" w14:textId="2F34EC43" w:rsidR="000369F1" w:rsidRPr="009221D7" w:rsidRDefault="000369F1" w:rsidP="00920187">
            <w:pPr>
              <w:tabs>
                <w:tab w:val="left" w:pos="747"/>
              </w:tabs>
              <w:spacing w:line="276" w:lineRule="auto"/>
              <w:ind w:firstLine="463"/>
              <w:jc w:val="both"/>
              <w:rPr>
                <w:noProof/>
                <w:sz w:val="28"/>
                <w:szCs w:val="28"/>
                <w:lang w:val="uz-Cyrl-UZ"/>
              </w:rPr>
            </w:pPr>
            <w:r w:rsidRPr="009221D7">
              <w:rPr>
                <w:b/>
                <w:bCs/>
                <w:noProof/>
                <w:sz w:val="28"/>
                <w:szCs w:val="28"/>
              </w:rPr>
              <w:t>1.1.</w:t>
            </w:r>
            <w:r w:rsidRPr="009221D7">
              <w:rPr>
                <w:noProof/>
                <w:sz w:val="28"/>
                <w:szCs w:val="28"/>
                <w:lang w:val="en-US"/>
              </w:rPr>
              <w:t> </w:t>
            </w:r>
            <w:r w:rsidRPr="009221D7">
              <w:rPr>
                <w:noProof/>
                <w:sz w:val="28"/>
                <w:szCs w:val="28"/>
              </w:rPr>
              <w:t>В соответствии с настоящим договором, банк предлагает гражданам, микромикрозайм в нa</w:t>
            </w:r>
            <w:r w:rsidRPr="009221D7">
              <w:rPr>
                <w:noProof/>
                <w:sz w:val="28"/>
                <w:szCs w:val="28"/>
                <w:lang w:val="uz-Cyrl-UZ"/>
              </w:rPr>
              <w:t>ци</w:t>
            </w:r>
            <w:r w:rsidRPr="009221D7">
              <w:rPr>
                <w:noProof/>
                <w:sz w:val="28"/>
                <w:szCs w:val="28"/>
              </w:rPr>
              <w:t>ональной валюте через мобильные приложения банка, в соответствии со статьями 367-370 Гражданского кодекса, на основе разработанной публичной оферты.</w:t>
            </w:r>
          </w:p>
        </w:tc>
      </w:tr>
      <w:tr w:rsidR="000369F1" w:rsidRPr="00070442" w14:paraId="12C2064B" w14:textId="77777777" w:rsidTr="000369F1">
        <w:tc>
          <w:tcPr>
            <w:tcW w:w="5259" w:type="dxa"/>
          </w:tcPr>
          <w:p w14:paraId="7A5B3C03" w14:textId="5BB9A5AB"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1.2.</w:t>
            </w:r>
            <w:r w:rsidRPr="009221D7">
              <w:rPr>
                <w:noProof/>
                <w:sz w:val="28"/>
                <w:szCs w:val="28"/>
                <w:lang w:val="uz-Cyrl-UZ"/>
              </w:rPr>
              <w:t xml:space="preserve"> Mazkur oferta shartnomasida aks etgan shartlar </w:t>
            </w:r>
            <w:r w:rsidRPr="009221D7">
              <w:rPr>
                <w:noProof/>
                <w:sz w:val="28"/>
                <w:szCs w:val="28"/>
                <w:lang w:val="en-US"/>
              </w:rPr>
              <w:t>fuqarolar</w:t>
            </w:r>
            <w:r w:rsidRPr="009221D7">
              <w:rPr>
                <w:noProof/>
                <w:sz w:val="28"/>
                <w:szCs w:val="28"/>
                <w:lang w:val="uz-Cyrl-UZ"/>
              </w:rPr>
              <w:t xml:space="preserve"> (keyingi oʻrinlarda – Qarz oluvchi) tomonidan toʻliq oʻrganilishi shart. Mazkur ommaviy oferta shartlari Qarz oluvchi va Bank uchun Qarz oluvchi tomonidan akseptlanganidan keyin majburiy hisoblanadi.</w:t>
            </w:r>
          </w:p>
        </w:tc>
        <w:tc>
          <w:tcPr>
            <w:tcW w:w="5260" w:type="dxa"/>
          </w:tcPr>
          <w:p w14:paraId="191A2CF0" w14:textId="72CBDC66" w:rsidR="000369F1" w:rsidRPr="009221D7" w:rsidRDefault="000369F1" w:rsidP="00920187">
            <w:pPr>
              <w:tabs>
                <w:tab w:val="left" w:pos="747"/>
              </w:tabs>
              <w:spacing w:line="276" w:lineRule="auto"/>
              <w:ind w:left="38" w:firstLine="425"/>
              <w:jc w:val="both"/>
              <w:rPr>
                <w:noProof/>
                <w:sz w:val="28"/>
                <w:szCs w:val="28"/>
              </w:rPr>
            </w:pPr>
            <w:r w:rsidRPr="009221D7">
              <w:rPr>
                <w:b/>
                <w:bCs/>
                <w:noProof/>
                <w:sz w:val="28"/>
                <w:szCs w:val="28"/>
              </w:rPr>
              <w:t>1.2.</w:t>
            </w:r>
            <w:r w:rsidRPr="009221D7">
              <w:rPr>
                <w:noProof/>
                <w:sz w:val="28"/>
                <w:szCs w:val="28"/>
                <w:lang w:val="en-US"/>
              </w:rPr>
              <w:t> </w:t>
            </w:r>
            <w:r w:rsidRPr="009221D7">
              <w:rPr>
                <w:noProof/>
                <w:sz w:val="28"/>
                <w:szCs w:val="28"/>
              </w:rPr>
              <w:t>Условия, отраженные в настоящем соглашении-оферте, должны быть полностью изучены  гражданами (в последующих местах – Заемщиком). Условия данной публичной оферты являются обязательными для Заемщика и банка после акцептирования Заемщиком.</w:t>
            </w:r>
          </w:p>
        </w:tc>
      </w:tr>
      <w:tr w:rsidR="000369F1" w:rsidRPr="00070442" w14:paraId="68896E2E" w14:textId="77777777" w:rsidTr="000369F1">
        <w:tc>
          <w:tcPr>
            <w:tcW w:w="5259" w:type="dxa"/>
          </w:tcPr>
          <w:p w14:paraId="73B353AB" w14:textId="4CECB55A"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1.3.</w:t>
            </w:r>
            <w:r w:rsidRPr="009221D7">
              <w:rPr>
                <w:noProof/>
                <w:sz w:val="28"/>
                <w:szCs w:val="28"/>
                <w:lang w:val="uz-Cyrl-UZ"/>
              </w:rPr>
              <w:t> Ushbu oferta Qarz oluvchi u bilan tanishib chiqqanligini tasdiqlovchi belgini belgilab, raqamli identifikatsiyadan oʻtishi bilan akseptlangan hisoblanadi.</w:t>
            </w:r>
          </w:p>
        </w:tc>
        <w:tc>
          <w:tcPr>
            <w:tcW w:w="5260" w:type="dxa"/>
          </w:tcPr>
          <w:p w14:paraId="419DAD19" w14:textId="6E4D3B1E" w:rsidR="000369F1" w:rsidRPr="009221D7" w:rsidRDefault="000369F1" w:rsidP="00920187">
            <w:pPr>
              <w:tabs>
                <w:tab w:val="left" w:pos="747"/>
              </w:tabs>
              <w:spacing w:line="276" w:lineRule="auto"/>
              <w:ind w:left="38" w:firstLine="425"/>
              <w:jc w:val="both"/>
              <w:rPr>
                <w:noProof/>
                <w:sz w:val="28"/>
                <w:szCs w:val="28"/>
                <w:lang w:val="uz-Cyrl-UZ"/>
              </w:rPr>
            </w:pPr>
            <w:r w:rsidRPr="009221D7">
              <w:rPr>
                <w:b/>
                <w:bCs/>
                <w:noProof/>
                <w:sz w:val="28"/>
                <w:szCs w:val="28"/>
              </w:rPr>
              <w:t>1.3.</w:t>
            </w:r>
            <w:r w:rsidRPr="009221D7">
              <w:rPr>
                <w:noProof/>
                <w:sz w:val="28"/>
                <w:szCs w:val="28"/>
                <w:lang w:val="en-US"/>
              </w:rPr>
              <w:t> </w:t>
            </w:r>
            <w:r w:rsidRPr="009221D7">
              <w:rPr>
                <w:noProof/>
                <w:sz w:val="28"/>
                <w:szCs w:val="28"/>
              </w:rPr>
              <w:t>Данная оферта считается акцептированной Заемщиком с момента проставления им отметки, подтверждающей ознакомление с ней, и прохождения цифровой идентификaции.</w:t>
            </w:r>
          </w:p>
        </w:tc>
      </w:tr>
      <w:tr w:rsidR="000369F1" w:rsidRPr="00070442" w14:paraId="7462FB97" w14:textId="77777777" w:rsidTr="000369F1">
        <w:tc>
          <w:tcPr>
            <w:tcW w:w="5259" w:type="dxa"/>
          </w:tcPr>
          <w:p w14:paraId="7AE8FC3C" w14:textId="65F5F07B" w:rsidR="000369F1" w:rsidRPr="009221D7" w:rsidRDefault="000369F1" w:rsidP="00920187">
            <w:pPr>
              <w:tabs>
                <w:tab w:val="left" w:pos="567"/>
              </w:tabs>
              <w:spacing w:line="276" w:lineRule="auto"/>
              <w:ind w:firstLine="484"/>
              <w:jc w:val="both"/>
              <w:rPr>
                <w:noProof/>
                <w:sz w:val="28"/>
                <w:szCs w:val="28"/>
                <w:lang w:val="uz-Cyrl-UZ"/>
              </w:rPr>
            </w:pPr>
            <w:r w:rsidRPr="009221D7">
              <w:rPr>
                <w:noProof/>
                <w:sz w:val="28"/>
                <w:szCs w:val="28"/>
                <w:lang w:val="uz-Cyrl-UZ"/>
              </w:rPr>
              <w:t>Qarz oluvchining ushbu Ofertani akseptlashi sotuvchi</w:t>
            </w:r>
            <w:r w:rsidRPr="00216851">
              <w:rPr>
                <w:noProof/>
                <w:sz w:val="28"/>
                <w:szCs w:val="28"/>
                <w:lang w:val="uz-Cyrl-UZ"/>
              </w:rPr>
              <w:t>ning</w:t>
            </w:r>
            <w:r w:rsidRPr="009221D7">
              <w:rPr>
                <w:noProof/>
                <w:sz w:val="28"/>
                <w:szCs w:val="28"/>
                <w:lang w:val="uz-Cyrl-UZ"/>
              </w:rPr>
              <w:t xml:space="preserve"> tovarini sotib olish uchun toʻlov topshiriqnomasi hisoblanishini tasdiqlaydi.</w:t>
            </w:r>
          </w:p>
        </w:tc>
        <w:tc>
          <w:tcPr>
            <w:tcW w:w="5260" w:type="dxa"/>
          </w:tcPr>
          <w:p w14:paraId="57217FBC" w14:textId="2717887C" w:rsidR="000369F1" w:rsidRPr="009221D7" w:rsidRDefault="000369F1" w:rsidP="00920187">
            <w:pPr>
              <w:tabs>
                <w:tab w:val="left" w:pos="747"/>
              </w:tabs>
              <w:spacing w:line="276" w:lineRule="auto"/>
              <w:ind w:left="38" w:firstLine="425"/>
              <w:jc w:val="both"/>
              <w:rPr>
                <w:noProof/>
                <w:sz w:val="28"/>
                <w:szCs w:val="28"/>
                <w:lang w:val="uz-Cyrl-UZ"/>
              </w:rPr>
            </w:pPr>
            <w:r w:rsidRPr="009221D7">
              <w:rPr>
                <w:noProof/>
                <w:sz w:val="28"/>
                <w:szCs w:val="28"/>
              </w:rPr>
              <w:t>Заёмщик подтверждает, что акцептом настоящей Оферты является платёжное поручение для оплаты за товар Продавца.</w:t>
            </w:r>
          </w:p>
        </w:tc>
      </w:tr>
      <w:tr w:rsidR="000369F1" w:rsidRPr="00070442" w14:paraId="4C143106" w14:textId="77777777" w:rsidTr="000369F1">
        <w:tc>
          <w:tcPr>
            <w:tcW w:w="5259" w:type="dxa"/>
          </w:tcPr>
          <w:p w14:paraId="2D24DCBD" w14:textId="77777777" w:rsidR="000369F1" w:rsidRPr="009221D7" w:rsidRDefault="000369F1" w:rsidP="00920187">
            <w:pPr>
              <w:tabs>
                <w:tab w:val="left" w:pos="567"/>
                <w:tab w:val="left" w:pos="1134"/>
              </w:tabs>
              <w:spacing w:line="276" w:lineRule="auto"/>
              <w:ind w:firstLine="567"/>
              <w:jc w:val="both"/>
              <w:rPr>
                <w:noProof/>
                <w:sz w:val="28"/>
                <w:szCs w:val="28"/>
                <w:lang w:val="uz-Cyrl-UZ"/>
              </w:rPr>
            </w:pPr>
          </w:p>
        </w:tc>
        <w:tc>
          <w:tcPr>
            <w:tcW w:w="5260" w:type="dxa"/>
          </w:tcPr>
          <w:p w14:paraId="7A3514AD" w14:textId="77777777" w:rsidR="000369F1" w:rsidRPr="009221D7" w:rsidRDefault="000369F1" w:rsidP="00920187">
            <w:pPr>
              <w:spacing w:line="276" w:lineRule="auto"/>
              <w:jc w:val="center"/>
              <w:rPr>
                <w:b/>
                <w:noProof/>
                <w:sz w:val="28"/>
                <w:szCs w:val="28"/>
                <w:lang w:val="uz-Cyrl-UZ"/>
              </w:rPr>
            </w:pPr>
          </w:p>
        </w:tc>
      </w:tr>
      <w:tr w:rsidR="000369F1" w:rsidRPr="00070442" w14:paraId="703E3829" w14:textId="77777777" w:rsidTr="000369F1">
        <w:tc>
          <w:tcPr>
            <w:tcW w:w="5259" w:type="dxa"/>
          </w:tcPr>
          <w:p w14:paraId="584D1595" w14:textId="25CD36CC" w:rsidR="000369F1" w:rsidRPr="009221D7" w:rsidRDefault="000369F1" w:rsidP="00920187">
            <w:pPr>
              <w:tabs>
                <w:tab w:val="left" w:pos="567"/>
              </w:tabs>
              <w:spacing w:line="276" w:lineRule="auto"/>
              <w:ind w:left="360"/>
              <w:jc w:val="center"/>
              <w:rPr>
                <w:b/>
                <w:noProof/>
                <w:sz w:val="28"/>
                <w:szCs w:val="28"/>
                <w:lang w:val="uz-Cyrl-UZ"/>
              </w:rPr>
            </w:pPr>
            <w:r w:rsidRPr="009221D7">
              <w:rPr>
                <w:b/>
                <w:noProof/>
                <w:sz w:val="28"/>
                <w:szCs w:val="28"/>
                <w:lang w:val="uz-Cyrl-UZ"/>
              </w:rPr>
              <w:t>2</w:t>
            </w:r>
            <w:r w:rsidRPr="009221D7">
              <w:rPr>
                <w:noProof/>
                <w:sz w:val="28"/>
                <w:szCs w:val="28"/>
                <w:lang w:val="uz-Cyrl-UZ"/>
              </w:rPr>
              <w:t>. </w:t>
            </w:r>
            <w:r w:rsidRPr="009221D7">
              <w:rPr>
                <w:b/>
                <w:noProof/>
                <w:sz w:val="28"/>
                <w:szCs w:val="28"/>
                <w:lang w:val="uz-Cyrl-UZ"/>
              </w:rPr>
              <w:t>Shartnoma predmeti</w:t>
            </w:r>
          </w:p>
        </w:tc>
        <w:tc>
          <w:tcPr>
            <w:tcW w:w="5260" w:type="dxa"/>
          </w:tcPr>
          <w:p w14:paraId="2041DDA8" w14:textId="4CDBC2CE" w:rsidR="000369F1" w:rsidRPr="009221D7" w:rsidRDefault="000369F1" w:rsidP="00920187">
            <w:pPr>
              <w:tabs>
                <w:tab w:val="left" w:pos="567"/>
              </w:tabs>
              <w:spacing w:line="276" w:lineRule="auto"/>
              <w:ind w:firstLine="567"/>
              <w:jc w:val="center"/>
              <w:rPr>
                <w:b/>
                <w:noProof/>
                <w:sz w:val="28"/>
                <w:szCs w:val="28"/>
                <w:lang w:val="uz-Cyrl-UZ"/>
              </w:rPr>
            </w:pPr>
            <w:r w:rsidRPr="009221D7">
              <w:rPr>
                <w:b/>
                <w:noProof/>
                <w:sz w:val="28"/>
                <w:szCs w:val="28"/>
              </w:rPr>
              <w:t>2.Предмет договора</w:t>
            </w:r>
          </w:p>
        </w:tc>
      </w:tr>
      <w:tr w:rsidR="000369F1" w:rsidRPr="00070442" w14:paraId="32F20984" w14:textId="77777777" w:rsidTr="000369F1">
        <w:tc>
          <w:tcPr>
            <w:tcW w:w="5259" w:type="dxa"/>
          </w:tcPr>
          <w:p w14:paraId="7378DA1D" w14:textId="0391F890" w:rsidR="000369F1" w:rsidRPr="009221D7" w:rsidRDefault="000369F1" w:rsidP="00920187">
            <w:pPr>
              <w:tabs>
                <w:tab w:val="left" w:pos="567"/>
              </w:tabs>
              <w:spacing w:line="276" w:lineRule="auto"/>
              <w:ind w:firstLine="567"/>
              <w:jc w:val="both"/>
              <w:rPr>
                <w:noProof/>
                <w:sz w:val="28"/>
                <w:szCs w:val="28"/>
                <w:lang w:val="uz-Cyrl-UZ"/>
              </w:rPr>
            </w:pPr>
            <w:r w:rsidRPr="009221D7">
              <w:rPr>
                <w:b/>
                <w:noProof/>
                <w:sz w:val="28"/>
                <w:szCs w:val="28"/>
                <w:lang w:val="uz-Cyrl-UZ"/>
              </w:rPr>
              <w:t>2.1.</w:t>
            </w:r>
            <w:r w:rsidRPr="009221D7">
              <w:rPr>
                <w:noProof/>
                <w:sz w:val="28"/>
                <w:szCs w:val="28"/>
                <w:lang w:val="uz-Cyrl-UZ"/>
              </w:rPr>
              <w:t xml:space="preserve"> Bank ushbu ofertani akseptlovchi Qarz oluvchiga shaxsiy </w:t>
            </w:r>
            <w:r w:rsidRPr="009221D7">
              <w:rPr>
                <w:noProof/>
                <w:sz w:val="28"/>
                <w:szCs w:val="28"/>
              </w:rPr>
              <w:t>ehtiyojlari</w:t>
            </w:r>
            <w:r w:rsidRPr="009221D7">
              <w:rPr>
                <w:noProof/>
                <w:sz w:val="28"/>
                <w:szCs w:val="28"/>
                <w:lang w:val="uz-Cyrl-UZ"/>
              </w:rPr>
              <w:t xml:space="preserve"> uchun mikroqarz berish majburiyatini, Qarz oluvchi </w:t>
            </w:r>
            <w:r w:rsidRPr="009221D7">
              <w:rPr>
                <w:noProof/>
                <w:sz w:val="28"/>
                <w:szCs w:val="28"/>
                <w:lang w:val="uz-Cyrl-UZ"/>
              </w:rPr>
              <w:lastRenderedPageBreak/>
              <w:t>esa olingan mikroqarz mablagʻlarini belgilangan muddatda qaytarish.</w:t>
            </w:r>
          </w:p>
        </w:tc>
        <w:tc>
          <w:tcPr>
            <w:tcW w:w="5260" w:type="dxa"/>
          </w:tcPr>
          <w:p w14:paraId="7E5476A7" w14:textId="32A81F4A" w:rsidR="000369F1" w:rsidRPr="009221D7" w:rsidRDefault="000369F1" w:rsidP="002D7279">
            <w:pPr>
              <w:tabs>
                <w:tab w:val="left" w:pos="567"/>
              </w:tabs>
              <w:spacing w:line="276" w:lineRule="auto"/>
              <w:ind w:firstLine="567"/>
              <w:jc w:val="both"/>
              <w:rPr>
                <w:noProof/>
                <w:sz w:val="28"/>
                <w:szCs w:val="28"/>
              </w:rPr>
            </w:pPr>
            <w:r w:rsidRPr="009221D7">
              <w:rPr>
                <w:b/>
                <w:noProof/>
                <w:sz w:val="28"/>
                <w:szCs w:val="28"/>
              </w:rPr>
              <w:lastRenderedPageBreak/>
              <w:t>2</w:t>
            </w:r>
            <w:r w:rsidRPr="009221D7">
              <w:rPr>
                <w:noProof/>
                <w:sz w:val="28"/>
                <w:szCs w:val="28"/>
              </w:rPr>
              <w:t>.</w:t>
            </w:r>
            <w:r w:rsidRPr="009221D7">
              <w:rPr>
                <w:b/>
                <w:noProof/>
                <w:sz w:val="28"/>
                <w:szCs w:val="28"/>
              </w:rPr>
              <w:t>1</w:t>
            </w:r>
            <w:r w:rsidRPr="009221D7">
              <w:rPr>
                <w:noProof/>
                <w:sz w:val="28"/>
                <w:szCs w:val="28"/>
              </w:rPr>
              <w:t>.</w:t>
            </w:r>
            <w:r w:rsidRPr="009221D7">
              <w:rPr>
                <w:noProof/>
                <w:sz w:val="28"/>
                <w:szCs w:val="28"/>
                <w:lang w:val="en-US"/>
              </w:rPr>
              <w:t> </w:t>
            </w:r>
            <w:r w:rsidRPr="009221D7">
              <w:rPr>
                <w:noProof/>
                <w:sz w:val="28"/>
                <w:szCs w:val="28"/>
              </w:rPr>
              <w:t xml:space="preserve">Банк обязуется предоставить Заёмщику, акцептовавшему настоящую Оферту, микрозайм на личные нужды, а Заёмщик обязуется возвратить </w:t>
            </w:r>
            <w:r w:rsidRPr="009221D7">
              <w:rPr>
                <w:noProof/>
                <w:sz w:val="28"/>
                <w:szCs w:val="28"/>
              </w:rPr>
              <w:lastRenderedPageBreak/>
              <w:t>полученные средства микрозайма в установленный срок.</w:t>
            </w:r>
          </w:p>
        </w:tc>
      </w:tr>
      <w:tr w:rsidR="000369F1" w:rsidRPr="00070442" w14:paraId="315F9B63" w14:textId="77777777" w:rsidTr="000369F1">
        <w:tc>
          <w:tcPr>
            <w:tcW w:w="5259" w:type="dxa"/>
          </w:tcPr>
          <w:p w14:paraId="3586BAEF" w14:textId="77777777" w:rsidR="000369F1" w:rsidRPr="009221D7" w:rsidRDefault="000369F1" w:rsidP="00920187">
            <w:pPr>
              <w:tabs>
                <w:tab w:val="left" w:pos="567"/>
                <w:tab w:val="left" w:pos="1134"/>
              </w:tabs>
              <w:spacing w:line="276" w:lineRule="auto"/>
              <w:jc w:val="both"/>
              <w:rPr>
                <w:noProof/>
                <w:sz w:val="28"/>
                <w:szCs w:val="28"/>
                <w:lang w:val="uz-Cyrl-UZ"/>
              </w:rPr>
            </w:pPr>
          </w:p>
        </w:tc>
        <w:tc>
          <w:tcPr>
            <w:tcW w:w="5260" w:type="dxa"/>
          </w:tcPr>
          <w:p w14:paraId="0CBE42D0" w14:textId="77777777" w:rsidR="000369F1" w:rsidRPr="009221D7" w:rsidRDefault="000369F1" w:rsidP="00920187">
            <w:pPr>
              <w:spacing w:line="276" w:lineRule="auto"/>
              <w:rPr>
                <w:b/>
                <w:noProof/>
                <w:sz w:val="28"/>
                <w:szCs w:val="28"/>
                <w:lang w:val="uz-Cyrl-UZ"/>
              </w:rPr>
            </w:pPr>
          </w:p>
        </w:tc>
      </w:tr>
      <w:tr w:rsidR="000369F1" w:rsidRPr="00070442" w14:paraId="35224B5E" w14:textId="77777777" w:rsidTr="000369F1">
        <w:tc>
          <w:tcPr>
            <w:tcW w:w="5259" w:type="dxa"/>
          </w:tcPr>
          <w:p w14:paraId="5F038590" w14:textId="74E604FC" w:rsidR="000369F1" w:rsidRPr="009221D7" w:rsidRDefault="000369F1" w:rsidP="00920187">
            <w:pPr>
              <w:tabs>
                <w:tab w:val="left" w:pos="567"/>
                <w:tab w:val="left" w:pos="1134"/>
              </w:tabs>
              <w:spacing w:line="276" w:lineRule="auto"/>
              <w:jc w:val="center"/>
              <w:rPr>
                <w:b/>
                <w:bCs/>
                <w:noProof/>
                <w:sz w:val="28"/>
                <w:szCs w:val="28"/>
                <w:lang w:val="uz-Cyrl-UZ"/>
              </w:rPr>
            </w:pPr>
            <w:r w:rsidRPr="009221D7">
              <w:rPr>
                <w:b/>
                <w:bCs/>
                <w:noProof/>
                <w:sz w:val="28"/>
                <w:szCs w:val="28"/>
                <w:lang w:val="uz-Cyrl-UZ"/>
              </w:rPr>
              <w:t>3. Axborot xavfsizligiga oid shartlar</w:t>
            </w:r>
          </w:p>
        </w:tc>
        <w:tc>
          <w:tcPr>
            <w:tcW w:w="5260" w:type="dxa"/>
          </w:tcPr>
          <w:p w14:paraId="2527C81B" w14:textId="764CA1BF" w:rsidR="000369F1" w:rsidRPr="009221D7" w:rsidRDefault="000369F1" w:rsidP="00920187">
            <w:pPr>
              <w:spacing w:line="276" w:lineRule="auto"/>
              <w:jc w:val="center"/>
              <w:rPr>
                <w:b/>
                <w:noProof/>
                <w:sz w:val="28"/>
                <w:szCs w:val="28"/>
                <w:lang w:val="uz-Cyrl-UZ"/>
              </w:rPr>
            </w:pPr>
            <w:r w:rsidRPr="009221D7">
              <w:rPr>
                <w:b/>
                <w:noProof/>
                <w:sz w:val="28"/>
                <w:szCs w:val="28"/>
              </w:rPr>
              <w:t>3. Условия, связанные с информационной безопасностью</w:t>
            </w:r>
          </w:p>
        </w:tc>
      </w:tr>
      <w:tr w:rsidR="000369F1" w:rsidRPr="00070442" w14:paraId="3A44E8F4" w14:textId="77777777" w:rsidTr="000369F1">
        <w:tc>
          <w:tcPr>
            <w:tcW w:w="5259" w:type="dxa"/>
          </w:tcPr>
          <w:p w14:paraId="44FAB417" w14:textId="56A796AF" w:rsidR="000369F1" w:rsidRPr="009221D7" w:rsidRDefault="000369F1" w:rsidP="00920187">
            <w:pPr>
              <w:tabs>
                <w:tab w:val="left" w:pos="567"/>
              </w:tabs>
              <w:spacing w:line="276" w:lineRule="auto"/>
              <w:ind w:firstLine="567"/>
              <w:jc w:val="both"/>
              <w:rPr>
                <w:b/>
                <w:bCs/>
                <w:noProof/>
                <w:sz w:val="28"/>
                <w:szCs w:val="28"/>
                <w:lang w:val="uz-Cyrl-UZ"/>
              </w:rPr>
            </w:pPr>
            <w:r w:rsidRPr="009221D7">
              <w:rPr>
                <w:b/>
                <w:bCs/>
                <w:noProof/>
                <w:sz w:val="28"/>
                <w:szCs w:val="28"/>
                <w:lang w:val="uz-Cyrl-UZ"/>
              </w:rPr>
              <w:t xml:space="preserve">3.1. Qarz oluvchi quyidagilarga majbur: </w:t>
            </w:r>
          </w:p>
        </w:tc>
        <w:tc>
          <w:tcPr>
            <w:tcW w:w="5260" w:type="dxa"/>
          </w:tcPr>
          <w:p w14:paraId="60DB9F2F" w14:textId="0C87F3FB" w:rsidR="000369F1" w:rsidRPr="009221D7" w:rsidRDefault="000369F1" w:rsidP="00920187">
            <w:pPr>
              <w:tabs>
                <w:tab w:val="left" w:pos="567"/>
              </w:tabs>
              <w:spacing w:line="276" w:lineRule="auto"/>
              <w:ind w:firstLine="567"/>
              <w:jc w:val="both"/>
              <w:rPr>
                <w:b/>
                <w:noProof/>
                <w:sz w:val="28"/>
                <w:szCs w:val="28"/>
                <w:lang w:val="uz-Cyrl-UZ"/>
              </w:rPr>
            </w:pPr>
            <w:r w:rsidRPr="009221D7">
              <w:rPr>
                <w:b/>
                <w:noProof/>
                <w:sz w:val="28"/>
                <w:szCs w:val="28"/>
              </w:rPr>
              <w:t>3.1. Заёмщик обязан:</w:t>
            </w:r>
          </w:p>
        </w:tc>
      </w:tr>
      <w:tr w:rsidR="000369F1" w:rsidRPr="00070442" w14:paraId="387BCDE6" w14:textId="77777777" w:rsidTr="000369F1">
        <w:tc>
          <w:tcPr>
            <w:tcW w:w="5259" w:type="dxa"/>
          </w:tcPr>
          <w:p w14:paraId="7D4B3F63" w14:textId="77777777"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lang w:val="uz-Cyrl-UZ"/>
              </w:rPr>
              <w:t xml:space="preserve">3.1.1. Bank </w:t>
            </w:r>
            <w:r w:rsidRPr="009221D7">
              <w:rPr>
                <w:noProof/>
                <w:sz w:val="28"/>
                <w:szCs w:val="28"/>
                <w:lang w:val="en-US"/>
              </w:rPr>
              <w:t>tomonidan</w:t>
            </w:r>
            <w:r w:rsidRPr="009221D7">
              <w:rPr>
                <w:noProof/>
                <w:sz w:val="28"/>
                <w:szCs w:val="28"/>
                <w:lang w:val="uz-Cyrl-UZ"/>
              </w:rPr>
              <w:t xml:space="preserve"> yuboriladigan xabarlar, jumladan mobil ilovadagi bildirishnomalar, SMS va PUSH-xabarlarni diqqat bilan o‘rganib chiqish; </w:t>
            </w:r>
          </w:p>
          <w:p w14:paraId="322319CF" w14:textId="77777777" w:rsidR="000369F1" w:rsidRPr="009221D7" w:rsidRDefault="000369F1" w:rsidP="00920187">
            <w:pPr>
              <w:tabs>
                <w:tab w:val="left" w:pos="567"/>
                <w:tab w:val="left" w:pos="1134"/>
              </w:tabs>
              <w:spacing w:line="276" w:lineRule="auto"/>
              <w:jc w:val="both"/>
              <w:rPr>
                <w:noProof/>
                <w:sz w:val="28"/>
                <w:szCs w:val="28"/>
                <w:lang w:val="uz-Cyrl-UZ"/>
              </w:rPr>
            </w:pPr>
          </w:p>
        </w:tc>
        <w:tc>
          <w:tcPr>
            <w:tcW w:w="5260" w:type="dxa"/>
          </w:tcPr>
          <w:p w14:paraId="07A1E701" w14:textId="2EE2A62D"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3.1.1. Внимательно изучать сообщения, направляемые Банком, включая уведомления в мобильном приложении, SMS- и PUSH-сообщения;</w:t>
            </w:r>
          </w:p>
        </w:tc>
      </w:tr>
      <w:tr w:rsidR="000369F1" w:rsidRPr="00070442" w14:paraId="4CEB33AE" w14:textId="77777777" w:rsidTr="000369F1">
        <w:tc>
          <w:tcPr>
            <w:tcW w:w="5259" w:type="dxa"/>
          </w:tcPr>
          <w:p w14:paraId="3CC26224" w14:textId="1BA5F8BC"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lang w:val="uz-Cyrl-UZ"/>
              </w:rPr>
              <w:t xml:space="preserve">3.1.2. Bankdan </w:t>
            </w:r>
            <w:r w:rsidRPr="009221D7">
              <w:rPr>
                <w:noProof/>
                <w:sz w:val="28"/>
                <w:szCs w:val="28"/>
              </w:rPr>
              <w:t>firibgarlik</w:t>
            </w:r>
            <w:r w:rsidRPr="009221D7">
              <w:rPr>
                <w:noProof/>
                <w:sz w:val="28"/>
                <w:szCs w:val="28"/>
                <w:lang w:val="uz-Cyrl-UZ"/>
              </w:rPr>
              <w:t xml:space="preserve"> belgilari aniqlanganligi to‘g‘risidagi xabarlarni olganidan keyin har qanday to‘lov amaliyotlarini tasdiqlashda ehtiyotkor bo‘lishi; </w:t>
            </w:r>
          </w:p>
        </w:tc>
        <w:tc>
          <w:tcPr>
            <w:tcW w:w="5260" w:type="dxa"/>
          </w:tcPr>
          <w:p w14:paraId="083BD28D" w14:textId="480DD2A1"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3.1.2. Проявлять осторожность при подтверждении любых платежных операций после получения от Банка уведомления о выявлении признаков мошенничества;</w:t>
            </w:r>
          </w:p>
        </w:tc>
      </w:tr>
      <w:tr w:rsidR="000369F1" w:rsidRPr="00070442" w14:paraId="52BE1F7C" w14:textId="77777777" w:rsidTr="000369F1">
        <w:tc>
          <w:tcPr>
            <w:tcW w:w="5259" w:type="dxa"/>
          </w:tcPr>
          <w:p w14:paraId="12341129" w14:textId="516DE29E"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 xml:space="preserve">3.1.3. O‘zining qurilmasi yo‘qolganligi yoki uchinchi shaxslar tomonidan qurilmani boshqarishga nazorat o‘rnatilganligini aniqlagan paytdan boshlab zudlik bilan biroq 1 (bir) kundan kechiktirmay Bankni xabardor qilish; </w:t>
            </w:r>
          </w:p>
        </w:tc>
        <w:tc>
          <w:tcPr>
            <w:tcW w:w="5260" w:type="dxa"/>
          </w:tcPr>
          <w:p w14:paraId="7282FFF9" w14:textId="49440483"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3.1.3. 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tc>
      </w:tr>
      <w:tr w:rsidR="000369F1" w:rsidRPr="00070442" w14:paraId="210FEB5A" w14:textId="77777777" w:rsidTr="000369F1">
        <w:tc>
          <w:tcPr>
            <w:tcW w:w="5259" w:type="dxa"/>
          </w:tcPr>
          <w:p w14:paraId="2F8705FE" w14:textId="4DFB0FFB"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 xml:space="preserve">3.1.4. O‘zining roziligisiz amalga oshirilgan operatsiya faktini aniqlagan paytdan boshlab 1 (bir) kun ichida bu haqda Bankni xabardor qilish; </w:t>
            </w:r>
          </w:p>
        </w:tc>
        <w:tc>
          <w:tcPr>
            <w:tcW w:w="5260" w:type="dxa"/>
          </w:tcPr>
          <w:p w14:paraId="69FDA562" w14:textId="7F9B96BE"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3.1.4. В течение 1 (одного) дня с момента выявления факта совершения операции без своего согласия уведомить об этом Банк;</w:t>
            </w:r>
          </w:p>
        </w:tc>
      </w:tr>
      <w:tr w:rsidR="000369F1" w:rsidRPr="00070442" w14:paraId="384B18F0" w14:textId="77777777" w:rsidTr="000369F1">
        <w:tc>
          <w:tcPr>
            <w:tcW w:w="5259" w:type="dxa"/>
          </w:tcPr>
          <w:p w14:paraId="1F90DF5D" w14:textId="40302EFD"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 xml:space="preserve">3.1.5. Bankka o‘zining aloqa ma’lumotlarini taqdim etishi, ushbu ma’lumotlar Bankning foydalanuvchi bilan bog‘lanishi uchun zarurligi, agar ushbu ma’lumotlar o‘zgarsa, foydalanuvchi o‘zgarishlar sodir bo‘lgan kundan boshlab 3 (uch) kun ichida bu haqda Bankka xabar berish; </w:t>
            </w:r>
          </w:p>
        </w:tc>
        <w:tc>
          <w:tcPr>
            <w:tcW w:w="5260" w:type="dxa"/>
          </w:tcPr>
          <w:p w14:paraId="13D5AB6F" w14:textId="33A0F051"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3.1.5. 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tc>
      </w:tr>
      <w:tr w:rsidR="000369F1" w:rsidRPr="00070442" w14:paraId="08EAADBF" w14:textId="77777777" w:rsidTr="000369F1">
        <w:tc>
          <w:tcPr>
            <w:tcW w:w="5259" w:type="dxa"/>
          </w:tcPr>
          <w:p w14:paraId="56001320" w14:textId="4F22CEC0"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lastRenderedPageBreak/>
              <w:t xml:space="preserve">3.1.6. O‘zining bank ilovalariga kirish va bank kartasidan foydalanish imkonini beruvchi ma’lumotlari (jumladan, pasport ma’lumotlari, login, parol, pinkod, bank kartasi ma’lumotlari, elektron raqamli imzo, telefon qurilmasi, mahfiy so‘z, qabul qilingan SMS xabarlardagi ma’lumotlar va boshqalar)ni boshqa shasxlarga bermaslik, ularni har qanday ko‘rinishda olish imkoniyatini yaratmaslik;  </w:t>
            </w:r>
          </w:p>
        </w:tc>
        <w:tc>
          <w:tcPr>
            <w:tcW w:w="5260" w:type="dxa"/>
          </w:tcPr>
          <w:p w14:paraId="5BEAA377" w14:textId="13877867"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3.1.6. 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карты, электронную цифровую подпись, телефонное устройство, секретное слово, сведения из полученных SMS-сообщений и иные данные), а также не создавать возможности для их получения в любой форме;</w:t>
            </w:r>
          </w:p>
        </w:tc>
      </w:tr>
      <w:tr w:rsidR="000369F1" w:rsidRPr="00F04829" w14:paraId="34FB574C" w14:textId="77777777" w:rsidTr="000369F1">
        <w:tc>
          <w:tcPr>
            <w:tcW w:w="5259" w:type="dxa"/>
          </w:tcPr>
          <w:p w14:paraId="664FAB40" w14:textId="2CD2F8B4"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 xml:space="preserve">3.1.7. Bankning so‘roviga ko‘ra foydalanuvchi operatsiyani o‘zi mustaqil ravishda amalga oshirganligi yoki uni foydalanuvchining topshirig‘i yoxud ixtiyoriy roziligi bilan uchinchi shaxs bajarganligi haqidagi ma’lumotlarni taqdim etishi shart. </w:t>
            </w:r>
            <w:r w:rsidRPr="009221D7">
              <w:rPr>
                <w:noProof/>
                <w:sz w:val="28"/>
                <w:szCs w:val="28"/>
                <w:lang w:val="en-US"/>
              </w:rPr>
              <w:t>Shuningdek, foydalanuvchi firibgarlik holatlari to‘g‘risidagi ma’lumotlarni ham taqdim etishi lozim.</w:t>
            </w:r>
          </w:p>
        </w:tc>
        <w:tc>
          <w:tcPr>
            <w:tcW w:w="5260" w:type="dxa"/>
          </w:tcPr>
          <w:p w14:paraId="19699603" w14:textId="05627299"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3.1.7. 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tc>
      </w:tr>
      <w:tr w:rsidR="000369F1" w:rsidRPr="00F04829" w14:paraId="1430CB68" w14:textId="77777777" w:rsidTr="000369F1">
        <w:tc>
          <w:tcPr>
            <w:tcW w:w="5259" w:type="dxa"/>
          </w:tcPr>
          <w:p w14:paraId="3EA6D44D" w14:textId="587FF770" w:rsidR="000369F1" w:rsidRPr="009221D7" w:rsidRDefault="000369F1" w:rsidP="00920187">
            <w:pPr>
              <w:tabs>
                <w:tab w:val="left" w:pos="567"/>
              </w:tabs>
              <w:spacing w:line="276" w:lineRule="auto"/>
              <w:ind w:firstLine="567"/>
              <w:jc w:val="both"/>
              <w:rPr>
                <w:noProof/>
                <w:sz w:val="28"/>
                <w:szCs w:val="28"/>
                <w:lang w:val="uz-Cyrl-UZ"/>
              </w:rPr>
            </w:pPr>
            <w:r w:rsidRPr="009221D7">
              <w:rPr>
                <w:b/>
                <w:bCs/>
                <w:noProof/>
                <w:sz w:val="28"/>
                <w:szCs w:val="28"/>
                <w:lang w:val="uz-Cyrl-UZ"/>
              </w:rPr>
              <w:t>3.2.</w:t>
            </w:r>
            <w:r w:rsidRPr="009221D7">
              <w:rPr>
                <w:noProof/>
                <w:sz w:val="28"/>
                <w:szCs w:val="28"/>
                <w:lang w:val="uz-Cyrl-UZ"/>
              </w:rPr>
              <w:t xml:space="preserve"> Yuqorida belgilangan majburiyatlar bajarilmasligi yoki lozim darajada bajarilmasligi natijasida kelib chiqqan har qanday holatlar (jumladan, </w:t>
            </w:r>
            <w:r w:rsidRPr="009221D7">
              <w:rPr>
                <w:noProof/>
                <w:sz w:val="28"/>
                <w:szCs w:val="28"/>
              </w:rPr>
              <w:t>qo</w:t>
            </w:r>
            <w:r w:rsidRPr="009221D7">
              <w:rPr>
                <w:noProof/>
                <w:sz w:val="28"/>
                <w:szCs w:val="28"/>
                <w:lang w:val="uz-Cyrl-UZ"/>
              </w:rPr>
              <w:t xml:space="preserve">‘lga kiritilgan ma’lumotlar natijasida </w:t>
            </w:r>
            <w:r w:rsidRPr="009221D7">
              <w:rPr>
                <w:b/>
                <w:bCs/>
                <w:noProof/>
                <w:sz w:val="28"/>
                <w:szCs w:val="28"/>
                <w:lang w:val="uz-Cyrl-UZ"/>
              </w:rPr>
              <w:t>uchinchi</w:t>
            </w:r>
            <w:r w:rsidRPr="009221D7">
              <w:rPr>
                <w:noProof/>
                <w:sz w:val="28"/>
                <w:szCs w:val="28"/>
                <w:lang w:val="uz-Cyrl-UZ"/>
              </w:rPr>
              <w:t xml:space="preserve"> </w:t>
            </w:r>
            <w:r w:rsidRPr="009221D7">
              <w:rPr>
                <w:b/>
                <w:bCs/>
                <w:noProof/>
                <w:sz w:val="28"/>
                <w:szCs w:val="28"/>
                <w:lang w:val="uz-Cyrl-UZ"/>
              </w:rPr>
              <w:t>shaxslar</w:t>
            </w:r>
            <w:r w:rsidRPr="009221D7">
              <w:rPr>
                <w:noProof/>
                <w:sz w:val="28"/>
                <w:szCs w:val="28"/>
                <w:lang w:val="uz-Cyrl-UZ"/>
              </w:rPr>
              <w:t xml:space="preserve"> tomonidan amalga oshirilgan operatsiyalar va boshqa harakatlar) va har qanday ko‘rinishdagi zararlar uchun Bank javobgar bo‘lmaydi. </w:t>
            </w:r>
          </w:p>
        </w:tc>
        <w:tc>
          <w:tcPr>
            <w:tcW w:w="5260" w:type="dxa"/>
          </w:tcPr>
          <w:p w14:paraId="212B67AA" w14:textId="349BCFCF" w:rsidR="000369F1" w:rsidRPr="009221D7" w:rsidRDefault="000369F1" w:rsidP="00920187">
            <w:pPr>
              <w:tabs>
                <w:tab w:val="left" w:pos="567"/>
              </w:tabs>
              <w:spacing w:line="276" w:lineRule="auto"/>
              <w:ind w:firstLine="567"/>
              <w:jc w:val="both"/>
              <w:rPr>
                <w:noProof/>
                <w:sz w:val="28"/>
                <w:szCs w:val="28"/>
                <w:lang w:val="uz-Cyrl-UZ"/>
              </w:rPr>
            </w:pPr>
            <w:r w:rsidRPr="009221D7">
              <w:rPr>
                <w:b/>
                <w:bCs/>
                <w:noProof/>
                <w:sz w:val="28"/>
                <w:szCs w:val="28"/>
              </w:rPr>
              <w:t>3.2.</w:t>
            </w:r>
            <w:r w:rsidRPr="009221D7">
              <w:rPr>
                <w:noProof/>
                <w:sz w:val="28"/>
                <w:szCs w:val="28"/>
              </w:rPr>
              <w:t xml:space="preserve"> Банк не несет ответственности за любые обстоятельства (в том числе операции и иные действия, совершенные </w:t>
            </w:r>
            <w:r w:rsidRPr="009221D7">
              <w:rPr>
                <w:b/>
                <w:bCs/>
                <w:noProof/>
                <w:sz w:val="28"/>
                <w:szCs w:val="28"/>
              </w:rPr>
              <w:t>третьими лицами</w:t>
            </w:r>
            <w:r w:rsidRPr="009221D7">
              <w:rPr>
                <w:noProof/>
                <w:sz w:val="28"/>
                <w:szCs w:val="28"/>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tc>
      </w:tr>
      <w:tr w:rsidR="000369F1" w:rsidRPr="00F04829" w14:paraId="4FDC7A1D" w14:textId="77777777" w:rsidTr="000369F1">
        <w:trPr>
          <w:trHeight w:val="832"/>
        </w:trPr>
        <w:tc>
          <w:tcPr>
            <w:tcW w:w="5259" w:type="dxa"/>
          </w:tcPr>
          <w:p w14:paraId="56459299" w14:textId="375A2744" w:rsidR="000369F1" w:rsidRPr="009221D7" w:rsidRDefault="000369F1" w:rsidP="00920187">
            <w:pPr>
              <w:tabs>
                <w:tab w:val="left" w:pos="567"/>
              </w:tabs>
              <w:spacing w:line="276" w:lineRule="auto"/>
              <w:ind w:firstLine="567"/>
              <w:jc w:val="both"/>
              <w:rPr>
                <w:noProof/>
                <w:sz w:val="28"/>
                <w:szCs w:val="28"/>
                <w:lang w:val="uz-Cyrl-UZ"/>
              </w:rPr>
            </w:pPr>
            <w:r w:rsidRPr="009221D7">
              <w:rPr>
                <w:b/>
                <w:bCs/>
                <w:noProof/>
                <w:sz w:val="28"/>
                <w:szCs w:val="28"/>
                <w:lang w:val="uz-Cyrl-UZ"/>
              </w:rPr>
              <w:t>3.</w:t>
            </w:r>
            <w:r w:rsidRPr="009221D7">
              <w:rPr>
                <w:b/>
                <w:bCs/>
                <w:noProof/>
                <w:sz w:val="28"/>
                <w:szCs w:val="28"/>
                <w:lang w:val="en-US"/>
              </w:rPr>
              <w:t>3.</w:t>
            </w:r>
            <w:r w:rsidRPr="009221D7">
              <w:rPr>
                <w:noProof/>
                <w:sz w:val="28"/>
                <w:szCs w:val="28"/>
                <w:lang w:val="en-US"/>
              </w:rPr>
              <w:t> </w:t>
            </w:r>
            <w:r w:rsidRPr="009221D7">
              <w:rPr>
                <w:noProof/>
                <w:sz w:val="28"/>
                <w:szCs w:val="28"/>
                <w:lang w:val="uz-Cyrl-UZ"/>
              </w:rPr>
              <w:t xml:space="preserve">Bank tomonidan foydalanuvchi/mijozga firibgarlik </w:t>
            </w:r>
            <w:r w:rsidRPr="009221D7">
              <w:rPr>
                <w:noProof/>
                <w:sz w:val="28"/>
                <w:szCs w:val="28"/>
                <w:lang w:val="en-US"/>
              </w:rPr>
              <w:t>belgilari</w:t>
            </w:r>
            <w:r w:rsidRPr="009221D7">
              <w:rPr>
                <w:noProof/>
                <w:sz w:val="28"/>
                <w:szCs w:val="28"/>
                <w:lang w:val="uz-Cyrl-UZ"/>
              </w:rPr>
              <w:t xml:space="preserve"> aniqlanganligi to‘g‘risida oqilona muddatda ma’lumot beriladi.</w:t>
            </w:r>
          </w:p>
        </w:tc>
        <w:tc>
          <w:tcPr>
            <w:tcW w:w="5260" w:type="dxa"/>
          </w:tcPr>
          <w:p w14:paraId="4615DF82" w14:textId="62302DD0" w:rsidR="000369F1" w:rsidRPr="009221D7" w:rsidRDefault="000369F1" w:rsidP="00920187">
            <w:pPr>
              <w:tabs>
                <w:tab w:val="left" w:pos="567"/>
              </w:tabs>
              <w:spacing w:line="276" w:lineRule="auto"/>
              <w:ind w:firstLine="567"/>
              <w:jc w:val="both"/>
              <w:rPr>
                <w:b/>
                <w:noProof/>
                <w:sz w:val="28"/>
                <w:szCs w:val="28"/>
                <w:lang w:val="uz-Cyrl-UZ"/>
              </w:rPr>
            </w:pPr>
            <w:r w:rsidRPr="009221D7">
              <w:rPr>
                <w:b/>
                <w:noProof/>
                <w:sz w:val="28"/>
                <w:szCs w:val="28"/>
                <w:lang w:val="uz-Cyrl-UZ"/>
              </w:rPr>
              <w:t>3.3. </w:t>
            </w:r>
            <w:r w:rsidRPr="009221D7">
              <w:rPr>
                <w:bCs/>
                <w:noProof/>
                <w:sz w:val="28"/>
                <w:szCs w:val="28"/>
                <w:lang w:val="uz-Cyrl-UZ"/>
              </w:rPr>
              <w:t>Банк информирует пользователя /клиента о выявлении признаков мошенничества в разумный срок.</w:t>
            </w:r>
          </w:p>
        </w:tc>
      </w:tr>
      <w:tr w:rsidR="000369F1" w:rsidRPr="00F04829" w14:paraId="5624E3B9" w14:textId="77777777" w:rsidTr="000369F1">
        <w:tc>
          <w:tcPr>
            <w:tcW w:w="5259" w:type="dxa"/>
          </w:tcPr>
          <w:p w14:paraId="66865908" w14:textId="77777777" w:rsidR="000369F1" w:rsidRPr="009221D7" w:rsidRDefault="000369F1" w:rsidP="00920187">
            <w:pPr>
              <w:tabs>
                <w:tab w:val="left" w:pos="567"/>
                <w:tab w:val="left" w:pos="1134"/>
              </w:tabs>
              <w:spacing w:line="276" w:lineRule="auto"/>
              <w:jc w:val="both"/>
              <w:rPr>
                <w:noProof/>
                <w:sz w:val="28"/>
                <w:szCs w:val="28"/>
                <w:lang w:val="uz-Cyrl-UZ"/>
              </w:rPr>
            </w:pPr>
          </w:p>
        </w:tc>
        <w:tc>
          <w:tcPr>
            <w:tcW w:w="5260" w:type="dxa"/>
          </w:tcPr>
          <w:p w14:paraId="4B127454" w14:textId="77777777" w:rsidR="000369F1" w:rsidRPr="009221D7" w:rsidRDefault="000369F1" w:rsidP="00920187">
            <w:pPr>
              <w:spacing w:line="276" w:lineRule="auto"/>
              <w:rPr>
                <w:b/>
                <w:noProof/>
                <w:sz w:val="28"/>
                <w:szCs w:val="28"/>
                <w:lang w:val="uz-Cyrl-UZ"/>
              </w:rPr>
            </w:pPr>
          </w:p>
        </w:tc>
      </w:tr>
      <w:tr w:rsidR="000369F1" w:rsidRPr="00070442" w14:paraId="71E79878" w14:textId="77777777" w:rsidTr="000369F1">
        <w:tc>
          <w:tcPr>
            <w:tcW w:w="5259" w:type="dxa"/>
          </w:tcPr>
          <w:p w14:paraId="33B6CC5A" w14:textId="3BCAC52D" w:rsidR="000369F1" w:rsidRPr="009221D7" w:rsidRDefault="000369F1" w:rsidP="00920187">
            <w:pPr>
              <w:tabs>
                <w:tab w:val="left" w:pos="567"/>
                <w:tab w:val="left" w:pos="1134"/>
              </w:tabs>
              <w:spacing w:line="276" w:lineRule="auto"/>
              <w:jc w:val="center"/>
              <w:rPr>
                <w:noProof/>
                <w:sz w:val="28"/>
                <w:szCs w:val="28"/>
                <w:lang w:val="uz-Cyrl-UZ"/>
              </w:rPr>
            </w:pPr>
            <w:r w:rsidRPr="009221D7">
              <w:rPr>
                <w:b/>
                <w:noProof/>
                <w:sz w:val="28"/>
                <w:szCs w:val="28"/>
                <w:lang w:val="uz-Cyrl-UZ"/>
              </w:rPr>
              <w:t>4.</w:t>
            </w:r>
            <w:r w:rsidRPr="009221D7">
              <w:rPr>
                <w:noProof/>
                <w:sz w:val="28"/>
                <w:szCs w:val="28"/>
                <w:lang w:val="uz-Cyrl-UZ"/>
              </w:rPr>
              <w:t> </w:t>
            </w:r>
            <w:r w:rsidRPr="009221D7">
              <w:rPr>
                <w:b/>
                <w:noProof/>
                <w:sz w:val="28"/>
                <w:szCs w:val="28"/>
                <w:lang w:val="uz-Cyrl-UZ"/>
              </w:rPr>
              <w:t>Mikroqarz ajratish tartibi</w:t>
            </w:r>
          </w:p>
        </w:tc>
        <w:tc>
          <w:tcPr>
            <w:tcW w:w="5260" w:type="dxa"/>
          </w:tcPr>
          <w:p w14:paraId="06CA6F17" w14:textId="7A92F28C" w:rsidR="000369F1" w:rsidRPr="009221D7" w:rsidRDefault="000369F1" w:rsidP="00920187">
            <w:pPr>
              <w:spacing w:line="276" w:lineRule="auto"/>
              <w:jc w:val="center"/>
              <w:rPr>
                <w:b/>
                <w:noProof/>
                <w:sz w:val="28"/>
                <w:szCs w:val="28"/>
                <w:lang w:val="uz-Cyrl-UZ"/>
              </w:rPr>
            </w:pPr>
            <w:r w:rsidRPr="009221D7">
              <w:rPr>
                <w:b/>
                <w:noProof/>
                <w:sz w:val="28"/>
                <w:szCs w:val="28"/>
                <w:lang w:val="uz-Cyrl-UZ"/>
              </w:rPr>
              <w:t>4</w:t>
            </w:r>
            <w:r w:rsidRPr="009221D7">
              <w:rPr>
                <w:b/>
                <w:noProof/>
                <w:sz w:val="28"/>
                <w:szCs w:val="28"/>
              </w:rPr>
              <w:t>.Условия микрозаймования</w:t>
            </w:r>
          </w:p>
        </w:tc>
      </w:tr>
      <w:tr w:rsidR="000369F1" w:rsidRPr="00070442" w14:paraId="153D60DD" w14:textId="77777777" w:rsidTr="000369F1">
        <w:tc>
          <w:tcPr>
            <w:tcW w:w="5259" w:type="dxa"/>
          </w:tcPr>
          <w:p w14:paraId="05843564" w14:textId="7BFA5600" w:rsidR="000369F1" w:rsidRPr="009221D7" w:rsidRDefault="000369F1" w:rsidP="00920187">
            <w:pPr>
              <w:tabs>
                <w:tab w:val="left" w:pos="567"/>
                <w:tab w:val="left" w:pos="1134"/>
              </w:tabs>
              <w:spacing w:line="276" w:lineRule="auto"/>
              <w:ind w:firstLine="567"/>
              <w:jc w:val="both"/>
              <w:rPr>
                <w:b/>
                <w:noProof/>
                <w:sz w:val="28"/>
                <w:szCs w:val="28"/>
                <w:lang w:val="uz-Cyrl-UZ"/>
              </w:rPr>
            </w:pPr>
            <w:r w:rsidRPr="009221D7">
              <w:rPr>
                <w:b/>
                <w:noProof/>
                <w:sz w:val="28"/>
                <w:szCs w:val="28"/>
                <w:lang w:val="uz-Cyrl-UZ"/>
              </w:rPr>
              <w:lastRenderedPageBreak/>
              <w:t>4.1.</w:t>
            </w:r>
            <w:r w:rsidRPr="009221D7">
              <w:rPr>
                <w:noProof/>
                <w:sz w:val="28"/>
                <w:szCs w:val="28"/>
                <w:lang w:val="uz-Cyrl-UZ"/>
              </w:rPr>
              <w:t> Mikroqarz milliy valyutada Mikroqarz liniyasi ochmagan holda, Qarz oluvchining ssuda hisobvaragʻidan faqat Bank tomonidan ochilgan maxsus hisobvaragʻiga naqdsiz shaklda</w:t>
            </w:r>
            <w:r w:rsidRPr="009221D7">
              <w:rPr>
                <w:noProof/>
                <w:sz w:val="28"/>
                <w:szCs w:val="28"/>
                <w:lang w:val="uz-Latn-UZ"/>
              </w:rPr>
              <w:t xml:space="preserve"> pul</w:t>
            </w:r>
            <w:r w:rsidRPr="009221D7">
              <w:rPr>
                <w:noProof/>
                <w:sz w:val="28"/>
                <w:szCs w:val="28"/>
                <w:lang w:val="uz-Cyrl-UZ"/>
              </w:rPr>
              <w:t xml:space="preserve"> oʻtkazish yoʻli bilan ajratiladi.</w:t>
            </w:r>
          </w:p>
        </w:tc>
        <w:tc>
          <w:tcPr>
            <w:tcW w:w="5260" w:type="dxa"/>
          </w:tcPr>
          <w:p w14:paraId="3C00E86A" w14:textId="467D4D8C" w:rsidR="000369F1" w:rsidRPr="009221D7" w:rsidRDefault="000369F1" w:rsidP="00920187">
            <w:pPr>
              <w:tabs>
                <w:tab w:val="left" w:pos="567"/>
              </w:tabs>
              <w:spacing w:line="276" w:lineRule="auto"/>
              <w:ind w:firstLine="567"/>
              <w:jc w:val="both"/>
              <w:rPr>
                <w:noProof/>
                <w:sz w:val="28"/>
                <w:szCs w:val="28"/>
                <w:lang w:val="uz-Cyrl-UZ"/>
              </w:rPr>
            </w:pPr>
            <w:r w:rsidRPr="009221D7">
              <w:rPr>
                <w:b/>
                <w:noProof/>
                <w:sz w:val="28"/>
                <w:szCs w:val="28"/>
                <w:lang w:val="uz-Cyrl-UZ"/>
              </w:rPr>
              <w:t>4</w:t>
            </w:r>
            <w:r w:rsidRPr="009221D7">
              <w:rPr>
                <w:b/>
                <w:noProof/>
                <w:sz w:val="28"/>
                <w:szCs w:val="28"/>
              </w:rPr>
              <w:t>.1</w:t>
            </w:r>
            <w:r w:rsidRPr="009221D7">
              <w:rPr>
                <w:noProof/>
                <w:sz w:val="28"/>
                <w:szCs w:val="28"/>
              </w:rPr>
              <w:t>.</w:t>
            </w:r>
            <w:r w:rsidRPr="009221D7">
              <w:rPr>
                <w:noProof/>
                <w:sz w:val="28"/>
                <w:szCs w:val="28"/>
                <w:lang w:val="en-US"/>
              </w:rPr>
              <w:t> </w:t>
            </w:r>
            <w:r w:rsidRPr="009221D7">
              <w:rPr>
                <w:noProof/>
                <w:sz w:val="28"/>
                <w:szCs w:val="28"/>
              </w:rPr>
              <w:t>Микрозайм предоставляется без открытия микрозаймной линии в национальной валюте путём безналичного перевода денежных средств со ссудного счета Заёмщика на его специальный счет, открытую банком.</w:t>
            </w:r>
          </w:p>
        </w:tc>
      </w:tr>
      <w:tr w:rsidR="000369F1" w:rsidRPr="00070442" w14:paraId="5ADDD0C3" w14:textId="77777777" w:rsidTr="000369F1">
        <w:tc>
          <w:tcPr>
            <w:tcW w:w="5259" w:type="dxa"/>
          </w:tcPr>
          <w:p w14:paraId="681DF7E8" w14:textId="6178BA32"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Bunda, qarz oluvchi mazkur ommaviy oferta shartnomasini tasdiqlash orqali bankka mikroqarz mablagʻlarni mahsulot sotuvchi korxona (merchant) va hamkor tashkilotning hisob raqamiga yoʻnaltirilish huquqini bergan hisoblanadi.</w:t>
            </w:r>
          </w:p>
        </w:tc>
        <w:tc>
          <w:tcPr>
            <w:tcW w:w="5260" w:type="dxa"/>
          </w:tcPr>
          <w:p w14:paraId="60BC5D8A" w14:textId="6F8BF7A3" w:rsidR="000369F1" w:rsidRPr="009221D7" w:rsidRDefault="000369F1" w:rsidP="00920187">
            <w:pPr>
              <w:tabs>
                <w:tab w:val="left" w:pos="567"/>
              </w:tabs>
              <w:spacing w:line="276" w:lineRule="auto"/>
              <w:ind w:firstLine="567"/>
              <w:jc w:val="both"/>
              <w:rPr>
                <w:noProof/>
                <w:sz w:val="28"/>
                <w:szCs w:val="28"/>
                <w:lang w:val="uz-Cyrl-UZ"/>
              </w:rPr>
            </w:pPr>
            <w:r w:rsidRPr="009221D7">
              <w:rPr>
                <w:noProof/>
                <w:sz w:val="28"/>
                <w:szCs w:val="28"/>
              </w:rPr>
              <w:t>При этом заемщик, подтвердив данный договор публичной оферты, предоставляет банку право направлять средства микрозайма на счет предприятия-продавца (merchant) и организации-партнера.</w:t>
            </w:r>
          </w:p>
        </w:tc>
      </w:tr>
      <w:tr w:rsidR="000369F1" w:rsidRPr="00070442" w14:paraId="273DBCD7" w14:textId="77777777" w:rsidTr="000369F1">
        <w:tc>
          <w:tcPr>
            <w:tcW w:w="5259" w:type="dxa"/>
          </w:tcPr>
          <w:p w14:paraId="769942C5" w14:textId="2F9425BE"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4.2.</w:t>
            </w:r>
            <w:r w:rsidRPr="009221D7">
              <w:rPr>
                <w:noProof/>
                <w:sz w:val="28"/>
                <w:szCs w:val="28"/>
                <w:lang w:val="uz-Cyrl-UZ"/>
              </w:rPr>
              <w:t> Mikroqarz shartnoma akseptlangan vaqtning keyingi ish kunidan kechiktirmasdan ajratiladi. Mobil ilova va mobil ilovaning ishlashi bilan bogʻliq boʻlgan ichki va tashqi maʼlumotlar bazasi hamda Bankning dasturiy taʼminotlarida kutilmagan texnik nosozliklar roʻy bergan holatlar bundan mustasno. Bunda, Bank roʻy bergan texnik nosozliklar bartaraf etilgan bank ish kuni davomida nazarda tutilgan Mikroqarz liniyasini ochib berish majburiyatini oladi.</w:t>
            </w:r>
          </w:p>
        </w:tc>
        <w:tc>
          <w:tcPr>
            <w:tcW w:w="5260" w:type="dxa"/>
          </w:tcPr>
          <w:p w14:paraId="70A364B8" w14:textId="67B56ECD" w:rsidR="000369F1" w:rsidRPr="009221D7" w:rsidRDefault="000369F1" w:rsidP="00920187">
            <w:pPr>
              <w:tabs>
                <w:tab w:val="left" w:pos="567"/>
              </w:tabs>
              <w:spacing w:line="276" w:lineRule="auto"/>
              <w:ind w:firstLine="567"/>
              <w:jc w:val="both"/>
              <w:rPr>
                <w:noProof/>
                <w:sz w:val="28"/>
                <w:szCs w:val="28"/>
                <w:lang w:val="uz-Cyrl-UZ"/>
              </w:rPr>
            </w:pPr>
            <w:r w:rsidRPr="009221D7">
              <w:rPr>
                <w:b/>
                <w:noProof/>
                <w:sz w:val="28"/>
                <w:szCs w:val="28"/>
                <w:lang w:val="uz-Cyrl-UZ"/>
              </w:rPr>
              <w:t>4</w:t>
            </w:r>
            <w:r w:rsidRPr="009221D7">
              <w:rPr>
                <w:b/>
                <w:noProof/>
                <w:sz w:val="28"/>
                <w:szCs w:val="28"/>
              </w:rPr>
              <w:t>.2</w:t>
            </w:r>
            <w:r w:rsidRPr="009221D7">
              <w:rPr>
                <w:noProof/>
                <w:sz w:val="28"/>
                <w:szCs w:val="28"/>
              </w:rPr>
              <w:t>.</w:t>
            </w:r>
            <w:r w:rsidRPr="009221D7">
              <w:rPr>
                <w:noProof/>
                <w:sz w:val="28"/>
                <w:szCs w:val="28"/>
                <w:lang w:val="en-US"/>
              </w:rPr>
              <w:t> </w:t>
            </w:r>
            <w:r w:rsidRPr="009221D7">
              <w:rPr>
                <w:noProof/>
                <w:sz w:val="28"/>
                <w:szCs w:val="28"/>
              </w:rPr>
              <w:t>Микрозайм выделяется не позднее следующего рабочего дня с момента акцептирования данно</w:t>
            </w:r>
            <w:r w:rsidRPr="009221D7">
              <w:rPr>
                <w:noProof/>
                <w:sz w:val="28"/>
                <w:szCs w:val="28"/>
                <w:lang w:val="uz-Cyrl-UZ"/>
              </w:rPr>
              <w:t>го договора.</w:t>
            </w:r>
            <w:r w:rsidRPr="009221D7">
              <w:rPr>
                <w:noProof/>
                <w:sz w:val="28"/>
                <w:szCs w:val="28"/>
              </w:rPr>
              <w:t xml:space="preserve"> За исключением случаев непредвиденных технических сбоев в программном обеспечении банка, а также внутренних и внешних баз данных, связанных с работой мобильного приложения. В таком случае Банк обязан открыть предусмотренную микрозаймную линию, в течение рабочего дня банка, в котором были исправлены технические неполадки.</w:t>
            </w:r>
          </w:p>
        </w:tc>
      </w:tr>
      <w:tr w:rsidR="000369F1" w:rsidRPr="00070442" w14:paraId="1F665E9B" w14:textId="77777777" w:rsidTr="000369F1">
        <w:tc>
          <w:tcPr>
            <w:tcW w:w="5259" w:type="dxa"/>
          </w:tcPr>
          <w:p w14:paraId="69945603" w14:textId="51755193"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4.3.</w:t>
            </w:r>
            <w:r w:rsidRPr="009221D7">
              <w:rPr>
                <w:noProof/>
                <w:sz w:val="28"/>
                <w:szCs w:val="28"/>
                <w:lang w:val="uz-Cyrl-UZ"/>
              </w:rPr>
              <w:t> Mikroqarz muddati: 6, 12 va 24 oy.</w:t>
            </w:r>
          </w:p>
        </w:tc>
        <w:tc>
          <w:tcPr>
            <w:tcW w:w="5260" w:type="dxa"/>
          </w:tcPr>
          <w:p w14:paraId="7AB4AF57" w14:textId="3AE7A9BB" w:rsidR="000369F1" w:rsidRPr="009221D7" w:rsidRDefault="000369F1" w:rsidP="00DC72EA">
            <w:pPr>
              <w:tabs>
                <w:tab w:val="left" w:pos="567"/>
              </w:tabs>
              <w:spacing w:line="276" w:lineRule="auto"/>
              <w:ind w:firstLine="567"/>
              <w:jc w:val="both"/>
              <w:rPr>
                <w:b/>
                <w:noProof/>
                <w:sz w:val="28"/>
                <w:szCs w:val="28"/>
                <w:lang w:val="uz-Cyrl-UZ"/>
              </w:rPr>
            </w:pPr>
            <w:r w:rsidRPr="009221D7">
              <w:rPr>
                <w:b/>
                <w:noProof/>
                <w:sz w:val="28"/>
                <w:szCs w:val="28"/>
                <w:lang w:val="uz-Cyrl-UZ"/>
              </w:rPr>
              <w:t>4</w:t>
            </w:r>
            <w:r w:rsidRPr="009221D7">
              <w:rPr>
                <w:b/>
                <w:noProof/>
                <w:sz w:val="28"/>
                <w:szCs w:val="28"/>
              </w:rPr>
              <w:t>.3</w:t>
            </w:r>
            <w:r w:rsidRPr="009221D7">
              <w:rPr>
                <w:noProof/>
                <w:sz w:val="28"/>
                <w:szCs w:val="28"/>
              </w:rPr>
              <w:t>.</w:t>
            </w:r>
            <w:r w:rsidRPr="009221D7">
              <w:rPr>
                <w:noProof/>
                <w:sz w:val="28"/>
                <w:szCs w:val="28"/>
                <w:lang w:val="en-US"/>
              </w:rPr>
              <w:t> </w:t>
            </w:r>
            <w:r w:rsidRPr="009221D7">
              <w:rPr>
                <w:noProof/>
                <w:sz w:val="28"/>
                <w:szCs w:val="28"/>
              </w:rPr>
              <w:t>Срок микрозайма: 6, 12 и 24 месяца.</w:t>
            </w:r>
          </w:p>
        </w:tc>
      </w:tr>
      <w:tr w:rsidR="000369F1" w:rsidRPr="00070442" w14:paraId="31B9103C" w14:textId="77777777" w:rsidTr="000369F1">
        <w:tc>
          <w:tcPr>
            <w:tcW w:w="5259" w:type="dxa"/>
          </w:tcPr>
          <w:p w14:paraId="1A0A045B" w14:textId="05685E64"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lang w:val="uz-Cyrl-UZ"/>
              </w:rPr>
              <w:t xml:space="preserve">4.4. </w:t>
            </w:r>
            <w:r w:rsidRPr="009221D7">
              <w:rPr>
                <w:noProof/>
                <w:sz w:val="28"/>
                <w:szCs w:val="28"/>
                <w:lang w:val="uz-Cyrl-UZ"/>
              </w:rPr>
              <w:t>Yillik</w:t>
            </w:r>
            <w:r w:rsidRPr="009221D7">
              <w:rPr>
                <w:b/>
                <w:bCs/>
                <w:noProof/>
                <w:sz w:val="28"/>
                <w:szCs w:val="28"/>
                <w:lang w:val="uz-Cyrl-UZ"/>
              </w:rPr>
              <w:t xml:space="preserve"> </w:t>
            </w:r>
            <w:r w:rsidRPr="009221D7">
              <w:rPr>
                <w:noProof/>
                <w:sz w:val="28"/>
                <w:szCs w:val="28"/>
                <w:lang w:val="uz-Cyrl-UZ"/>
              </w:rPr>
              <w:t>foiz stavkasi</w:t>
            </w:r>
            <w:r w:rsidRPr="00C43B2A">
              <w:rPr>
                <w:noProof/>
                <w:sz w:val="28"/>
                <w:szCs w:val="28"/>
                <w:lang w:val="uz-Cyrl-UZ"/>
              </w:rPr>
              <w:t xml:space="preserve">: </w:t>
            </w:r>
            <w:r w:rsidRPr="00312486">
              <w:rPr>
                <w:noProof/>
                <w:sz w:val="28"/>
                <w:szCs w:val="28"/>
                <w:lang w:val="uz-Cyrl-UZ"/>
              </w:rPr>
              <w:t>0%</w:t>
            </w:r>
            <w:r w:rsidRPr="00C43B2A">
              <w:rPr>
                <w:noProof/>
                <w:sz w:val="28"/>
                <w:szCs w:val="28"/>
                <w:lang w:val="uz-Cyrl-UZ"/>
              </w:rPr>
              <w:t xml:space="preserve"> </w:t>
            </w:r>
          </w:p>
        </w:tc>
        <w:tc>
          <w:tcPr>
            <w:tcW w:w="5260" w:type="dxa"/>
          </w:tcPr>
          <w:p w14:paraId="0D55E43E" w14:textId="649A8520" w:rsidR="000369F1" w:rsidRPr="009221D7" w:rsidRDefault="000369F1" w:rsidP="00920187">
            <w:pPr>
              <w:tabs>
                <w:tab w:val="left" w:pos="567"/>
              </w:tabs>
              <w:spacing w:line="276" w:lineRule="auto"/>
              <w:ind w:firstLine="567"/>
              <w:jc w:val="both"/>
              <w:rPr>
                <w:noProof/>
                <w:sz w:val="28"/>
                <w:szCs w:val="28"/>
              </w:rPr>
            </w:pPr>
            <w:r w:rsidRPr="009221D7">
              <w:rPr>
                <w:b/>
                <w:bCs/>
                <w:noProof/>
                <w:sz w:val="28"/>
                <w:szCs w:val="28"/>
                <w:lang w:val="uz-Cyrl-UZ"/>
              </w:rPr>
              <w:t>4</w:t>
            </w:r>
            <w:r w:rsidRPr="009221D7">
              <w:rPr>
                <w:b/>
                <w:bCs/>
                <w:noProof/>
                <w:sz w:val="28"/>
                <w:szCs w:val="28"/>
              </w:rPr>
              <w:t>.4.</w:t>
            </w:r>
            <w:r w:rsidRPr="009221D7">
              <w:rPr>
                <w:noProof/>
                <w:sz w:val="28"/>
                <w:szCs w:val="28"/>
              </w:rPr>
              <w:t> Годовая процентная ставка: 0%</w:t>
            </w:r>
          </w:p>
        </w:tc>
      </w:tr>
      <w:tr w:rsidR="000369F1" w:rsidRPr="00070442" w14:paraId="0E275C20" w14:textId="77777777" w:rsidTr="000369F1">
        <w:tc>
          <w:tcPr>
            <w:tcW w:w="5259" w:type="dxa"/>
          </w:tcPr>
          <w:p w14:paraId="08F66489" w14:textId="17AC5B96"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4.5.</w:t>
            </w:r>
            <w:r w:rsidRPr="009221D7">
              <w:rPr>
                <w:noProof/>
                <w:sz w:val="28"/>
                <w:szCs w:val="28"/>
                <w:lang w:val="uz-Cyrl-UZ"/>
              </w:rPr>
              <w:t> Asosiy qarzni qaytarish miqdorlari: differensial toʻlov usulida.</w:t>
            </w:r>
          </w:p>
        </w:tc>
        <w:tc>
          <w:tcPr>
            <w:tcW w:w="5260" w:type="dxa"/>
          </w:tcPr>
          <w:p w14:paraId="6F7B8F64" w14:textId="4049B2F0" w:rsidR="000369F1" w:rsidRPr="009221D7" w:rsidRDefault="000369F1" w:rsidP="00920187">
            <w:pPr>
              <w:tabs>
                <w:tab w:val="left" w:pos="567"/>
              </w:tabs>
              <w:spacing w:line="276" w:lineRule="auto"/>
              <w:ind w:firstLine="567"/>
              <w:jc w:val="both"/>
              <w:rPr>
                <w:noProof/>
                <w:sz w:val="28"/>
                <w:szCs w:val="28"/>
                <w:lang w:val="uz-Cyrl-UZ"/>
              </w:rPr>
            </w:pPr>
            <w:r w:rsidRPr="009221D7">
              <w:rPr>
                <w:b/>
                <w:noProof/>
                <w:sz w:val="28"/>
                <w:szCs w:val="28"/>
                <w:lang w:val="uz-Cyrl-UZ"/>
              </w:rPr>
              <w:t>4</w:t>
            </w:r>
            <w:r w:rsidRPr="009221D7">
              <w:rPr>
                <w:b/>
                <w:noProof/>
                <w:sz w:val="28"/>
                <w:szCs w:val="28"/>
              </w:rPr>
              <w:t>.5</w:t>
            </w:r>
            <w:r w:rsidRPr="009221D7">
              <w:rPr>
                <w:noProof/>
                <w:sz w:val="28"/>
                <w:szCs w:val="28"/>
              </w:rPr>
              <w:t>.</w:t>
            </w:r>
            <w:r w:rsidRPr="009221D7">
              <w:rPr>
                <w:noProof/>
                <w:sz w:val="28"/>
                <w:szCs w:val="28"/>
                <w:lang w:val="en-US"/>
              </w:rPr>
              <w:t> </w:t>
            </w:r>
            <w:r w:rsidRPr="009221D7">
              <w:rPr>
                <w:noProof/>
                <w:sz w:val="28"/>
                <w:szCs w:val="28"/>
              </w:rPr>
              <w:t>Погашение основного долга осуществляется по дифференцированному методу платежей.</w:t>
            </w:r>
          </w:p>
        </w:tc>
      </w:tr>
      <w:tr w:rsidR="000369F1" w:rsidRPr="00070442" w14:paraId="438AD407" w14:textId="77777777" w:rsidTr="000369F1">
        <w:tc>
          <w:tcPr>
            <w:tcW w:w="5259" w:type="dxa"/>
          </w:tcPr>
          <w:p w14:paraId="31C7F4E2" w14:textId="6B409B38"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4.6.</w:t>
            </w:r>
            <w:r w:rsidRPr="009221D7">
              <w:rPr>
                <w:noProof/>
                <w:sz w:val="28"/>
                <w:szCs w:val="28"/>
                <w:lang w:val="uz-Cyrl-UZ"/>
              </w:rPr>
              <w:t> Mikroqarzning asosiy qarzini toʻlash muddati: har oyning 15 sanasi va Mikroqarzni oxirgi qaytarish sanasida.</w:t>
            </w:r>
          </w:p>
        </w:tc>
        <w:tc>
          <w:tcPr>
            <w:tcW w:w="5260" w:type="dxa"/>
          </w:tcPr>
          <w:p w14:paraId="5F0A4FA7" w14:textId="0A02AB27" w:rsidR="000369F1" w:rsidRPr="009221D7" w:rsidRDefault="000369F1" w:rsidP="00920187">
            <w:pPr>
              <w:tabs>
                <w:tab w:val="left" w:pos="567"/>
              </w:tabs>
              <w:spacing w:line="276" w:lineRule="auto"/>
              <w:ind w:firstLine="567"/>
              <w:jc w:val="both"/>
              <w:rPr>
                <w:noProof/>
                <w:sz w:val="28"/>
                <w:szCs w:val="28"/>
                <w:lang w:val="uz-Cyrl-UZ"/>
              </w:rPr>
            </w:pPr>
            <w:r w:rsidRPr="009221D7">
              <w:rPr>
                <w:b/>
                <w:noProof/>
                <w:sz w:val="28"/>
                <w:szCs w:val="28"/>
                <w:lang w:val="uz-Cyrl-UZ"/>
              </w:rPr>
              <w:t>4</w:t>
            </w:r>
            <w:r w:rsidRPr="009221D7">
              <w:rPr>
                <w:b/>
                <w:noProof/>
                <w:sz w:val="28"/>
                <w:szCs w:val="28"/>
              </w:rPr>
              <w:t>.6</w:t>
            </w:r>
            <w:r w:rsidRPr="009221D7">
              <w:rPr>
                <w:noProof/>
                <w:sz w:val="28"/>
                <w:szCs w:val="28"/>
              </w:rPr>
              <w:t>.</w:t>
            </w:r>
            <w:r w:rsidRPr="009221D7">
              <w:rPr>
                <w:noProof/>
                <w:sz w:val="28"/>
                <w:szCs w:val="28"/>
                <w:lang w:val="en-US"/>
              </w:rPr>
              <w:t> </w:t>
            </w:r>
            <w:r w:rsidRPr="009221D7">
              <w:rPr>
                <w:noProof/>
                <w:sz w:val="28"/>
                <w:szCs w:val="28"/>
              </w:rPr>
              <w:t>Срок погашения основного долга по микрозайму: ежемесячно 15 числа и на дату последнего погашения микрозайма.</w:t>
            </w:r>
          </w:p>
        </w:tc>
      </w:tr>
      <w:tr w:rsidR="000369F1" w:rsidRPr="00070442" w14:paraId="47BCA41B" w14:textId="77777777" w:rsidTr="000369F1">
        <w:tc>
          <w:tcPr>
            <w:tcW w:w="5259" w:type="dxa"/>
          </w:tcPr>
          <w:p w14:paraId="50F73966" w14:textId="296C9044"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lang w:val="uz-Cyrl-UZ"/>
              </w:rPr>
              <w:lastRenderedPageBreak/>
              <w:t xml:space="preserve">4.7. </w:t>
            </w:r>
            <w:r w:rsidRPr="009221D7">
              <w:rPr>
                <w:noProof/>
                <w:sz w:val="28"/>
                <w:szCs w:val="28"/>
                <w:lang w:val="uz-Cyrl-UZ"/>
              </w:rPr>
              <w:t>Mikroqarz taʼminoti: sugʻurta polisi.</w:t>
            </w:r>
          </w:p>
        </w:tc>
        <w:tc>
          <w:tcPr>
            <w:tcW w:w="5260" w:type="dxa"/>
          </w:tcPr>
          <w:p w14:paraId="3761EA1A" w14:textId="1937A07F" w:rsidR="000369F1" w:rsidRPr="009221D7" w:rsidRDefault="000369F1" w:rsidP="00920187">
            <w:pPr>
              <w:tabs>
                <w:tab w:val="left" w:pos="567"/>
              </w:tabs>
              <w:spacing w:line="276" w:lineRule="auto"/>
              <w:ind w:firstLine="567"/>
              <w:jc w:val="both"/>
              <w:rPr>
                <w:noProof/>
                <w:sz w:val="28"/>
                <w:szCs w:val="28"/>
                <w:lang w:val="uz-Cyrl-UZ"/>
              </w:rPr>
            </w:pPr>
            <w:r w:rsidRPr="009221D7">
              <w:rPr>
                <w:b/>
                <w:bCs/>
                <w:noProof/>
                <w:sz w:val="28"/>
                <w:szCs w:val="28"/>
                <w:lang w:val="uz-Cyrl-UZ"/>
              </w:rPr>
              <w:t>4.</w:t>
            </w:r>
            <w:r w:rsidRPr="009221D7">
              <w:rPr>
                <w:b/>
                <w:bCs/>
                <w:noProof/>
                <w:sz w:val="28"/>
                <w:szCs w:val="28"/>
              </w:rPr>
              <w:t>7</w:t>
            </w:r>
            <w:r w:rsidRPr="009221D7">
              <w:rPr>
                <w:b/>
                <w:bCs/>
                <w:noProof/>
                <w:sz w:val="28"/>
                <w:szCs w:val="28"/>
                <w:lang w:val="uz-Cyrl-UZ"/>
              </w:rPr>
              <w:t>.</w:t>
            </w:r>
            <w:r w:rsidRPr="009221D7">
              <w:rPr>
                <w:noProof/>
                <w:sz w:val="28"/>
                <w:szCs w:val="28"/>
                <w:lang w:val="uz-Cyrl-UZ"/>
              </w:rPr>
              <w:t xml:space="preserve"> Обеспечение микрозайма: страховой полис.</w:t>
            </w:r>
          </w:p>
        </w:tc>
      </w:tr>
      <w:tr w:rsidR="000369F1" w:rsidRPr="00070442" w14:paraId="7333317E" w14:textId="77777777" w:rsidTr="000369F1">
        <w:tc>
          <w:tcPr>
            <w:tcW w:w="5259" w:type="dxa"/>
          </w:tcPr>
          <w:p w14:paraId="0E67BE39" w14:textId="0EB6C5FA" w:rsidR="000369F1" w:rsidRPr="009221D7" w:rsidRDefault="000369F1" w:rsidP="00920187">
            <w:pPr>
              <w:tabs>
                <w:tab w:val="left" w:pos="567"/>
                <w:tab w:val="left" w:pos="1134"/>
              </w:tabs>
              <w:spacing w:line="276" w:lineRule="auto"/>
              <w:ind w:firstLine="596"/>
              <w:jc w:val="both"/>
              <w:rPr>
                <w:noProof/>
                <w:sz w:val="28"/>
                <w:szCs w:val="28"/>
                <w:lang w:val="uz-Cyrl-UZ"/>
              </w:rPr>
            </w:pPr>
          </w:p>
        </w:tc>
        <w:tc>
          <w:tcPr>
            <w:tcW w:w="5260" w:type="dxa"/>
          </w:tcPr>
          <w:p w14:paraId="3CF9466E" w14:textId="14D5B036" w:rsidR="000369F1" w:rsidRPr="009221D7" w:rsidRDefault="000369F1" w:rsidP="00920187">
            <w:pPr>
              <w:tabs>
                <w:tab w:val="left" w:pos="567"/>
              </w:tabs>
              <w:spacing w:line="276" w:lineRule="auto"/>
              <w:ind w:firstLine="567"/>
              <w:jc w:val="both"/>
              <w:rPr>
                <w:noProof/>
                <w:sz w:val="28"/>
                <w:szCs w:val="28"/>
                <w:lang w:val="uz-Cyrl-UZ"/>
              </w:rPr>
            </w:pPr>
          </w:p>
        </w:tc>
      </w:tr>
      <w:tr w:rsidR="000369F1" w:rsidRPr="00070442" w14:paraId="78A8EE86" w14:textId="77777777" w:rsidTr="000369F1">
        <w:tc>
          <w:tcPr>
            <w:tcW w:w="5259" w:type="dxa"/>
          </w:tcPr>
          <w:p w14:paraId="41BD89DD" w14:textId="7550B44D" w:rsidR="000369F1" w:rsidRPr="009221D7" w:rsidRDefault="000369F1" w:rsidP="002D7279">
            <w:pPr>
              <w:tabs>
                <w:tab w:val="left" w:pos="567"/>
                <w:tab w:val="left" w:pos="1134"/>
              </w:tabs>
              <w:spacing w:line="276" w:lineRule="auto"/>
              <w:ind w:firstLine="567"/>
              <w:jc w:val="center"/>
              <w:rPr>
                <w:noProof/>
                <w:sz w:val="28"/>
                <w:szCs w:val="28"/>
                <w:lang w:val="uz-Cyrl-UZ"/>
              </w:rPr>
            </w:pPr>
            <w:r w:rsidRPr="009221D7">
              <w:rPr>
                <w:b/>
                <w:noProof/>
                <w:sz w:val="28"/>
                <w:szCs w:val="28"/>
                <w:lang w:val="uz-Cyrl-UZ"/>
              </w:rPr>
              <w:t>5. Mikroqarzni qaytarish va toʻlovlarni toʻlash tartibi</w:t>
            </w:r>
          </w:p>
        </w:tc>
        <w:tc>
          <w:tcPr>
            <w:tcW w:w="5260" w:type="dxa"/>
          </w:tcPr>
          <w:p w14:paraId="1F5EB27D" w14:textId="53F3470C" w:rsidR="000369F1" w:rsidRPr="009221D7" w:rsidRDefault="000369F1" w:rsidP="002D7279">
            <w:pPr>
              <w:spacing w:line="276" w:lineRule="auto"/>
              <w:jc w:val="center"/>
              <w:rPr>
                <w:b/>
                <w:noProof/>
                <w:sz w:val="28"/>
                <w:szCs w:val="28"/>
                <w:lang w:val="uz-Cyrl-UZ"/>
              </w:rPr>
            </w:pPr>
            <w:r w:rsidRPr="009221D7">
              <w:rPr>
                <w:b/>
                <w:noProof/>
                <w:sz w:val="28"/>
                <w:szCs w:val="28"/>
                <w:lang w:val="uz-Cyrl-UZ"/>
              </w:rPr>
              <w:t>5</w:t>
            </w:r>
            <w:r w:rsidRPr="009221D7">
              <w:rPr>
                <w:b/>
                <w:noProof/>
                <w:sz w:val="28"/>
                <w:szCs w:val="28"/>
              </w:rPr>
              <w:t>.</w:t>
            </w:r>
            <w:r w:rsidRPr="009221D7">
              <w:rPr>
                <w:b/>
                <w:noProof/>
                <w:sz w:val="28"/>
                <w:szCs w:val="28"/>
                <w:lang w:val="uz-Cyrl-UZ"/>
              </w:rPr>
              <w:t> </w:t>
            </w:r>
            <w:r w:rsidRPr="009221D7">
              <w:rPr>
                <w:b/>
                <w:noProof/>
                <w:sz w:val="28"/>
                <w:szCs w:val="28"/>
              </w:rPr>
              <w:t>Порядок возврата микрозайма и осуществления платежей по нему</w:t>
            </w:r>
          </w:p>
        </w:tc>
      </w:tr>
      <w:tr w:rsidR="000369F1" w:rsidRPr="00070442" w14:paraId="00BAFA83" w14:textId="77777777" w:rsidTr="000369F1">
        <w:tc>
          <w:tcPr>
            <w:tcW w:w="5259" w:type="dxa"/>
          </w:tcPr>
          <w:p w14:paraId="646A6F23" w14:textId="1461EA08"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5.1.</w:t>
            </w:r>
            <w:r w:rsidRPr="009221D7">
              <w:rPr>
                <w:noProof/>
                <w:sz w:val="28"/>
                <w:szCs w:val="28"/>
                <w:lang w:val="uz-Cyrl-UZ"/>
              </w:rPr>
              <w:t> Mikroqarz boʻyicha</w:t>
            </w:r>
            <w:r w:rsidRPr="009221D7">
              <w:rPr>
                <w:noProof/>
                <w:sz w:val="28"/>
                <w:szCs w:val="28"/>
                <w:lang w:val="uz-Latn-UZ"/>
              </w:rPr>
              <w:t xml:space="preserve"> </w:t>
            </w:r>
            <w:r w:rsidRPr="009221D7">
              <w:rPr>
                <w:noProof/>
                <w:sz w:val="28"/>
                <w:szCs w:val="28"/>
                <w:lang w:val="uz-Cyrl-UZ"/>
              </w:rPr>
              <w:t>asosiy qarz va boshqa toʻlovlar Bank kassasiga naqd pul yoki bank mobil ilovasi yoxud boshqa toʻlov vositalari orqali pul oʻtkazish yoʻli bilan toʻlanadi. Qarz oluvchi tomonidan Mikroqarz boʻyicha toʻlovlar belgilangan muddatlarda amalga oshirilishi shart.</w:t>
            </w:r>
          </w:p>
        </w:tc>
        <w:tc>
          <w:tcPr>
            <w:tcW w:w="5260" w:type="dxa"/>
          </w:tcPr>
          <w:p w14:paraId="623688ED" w14:textId="5DFC0BAD" w:rsidR="000369F1" w:rsidRPr="009221D7" w:rsidRDefault="000369F1" w:rsidP="00920187">
            <w:pPr>
              <w:tabs>
                <w:tab w:val="left" w:pos="567"/>
              </w:tabs>
              <w:spacing w:line="276" w:lineRule="auto"/>
              <w:ind w:firstLine="567"/>
              <w:jc w:val="both"/>
              <w:rPr>
                <w:b/>
                <w:noProof/>
                <w:sz w:val="28"/>
                <w:szCs w:val="28"/>
                <w:lang w:val="uz-Cyrl-UZ"/>
              </w:rPr>
            </w:pPr>
            <w:r w:rsidRPr="009221D7">
              <w:rPr>
                <w:b/>
                <w:noProof/>
                <w:sz w:val="28"/>
                <w:szCs w:val="28"/>
                <w:lang w:val="uz-Cyrl-UZ"/>
              </w:rPr>
              <w:t>5</w:t>
            </w:r>
            <w:r w:rsidRPr="009221D7">
              <w:rPr>
                <w:b/>
                <w:noProof/>
                <w:sz w:val="28"/>
                <w:szCs w:val="28"/>
              </w:rPr>
              <w:t>.1</w:t>
            </w:r>
            <w:r w:rsidRPr="009221D7">
              <w:rPr>
                <w:noProof/>
                <w:sz w:val="28"/>
                <w:szCs w:val="28"/>
              </w:rPr>
              <w:t>.</w:t>
            </w:r>
            <w:r w:rsidRPr="009221D7">
              <w:rPr>
                <w:noProof/>
                <w:sz w:val="28"/>
                <w:szCs w:val="28"/>
                <w:lang w:val="en-US"/>
              </w:rPr>
              <w:t> </w:t>
            </w:r>
            <w:r w:rsidRPr="009221D7">
              <w:rPr>
                <w:rStyle w:val="y2iqfc"/>
                <w:noProof/>
                <w:sz w:val="28"/>
                <w:szCs w:val="28"/>
              </w:rPr>
              <w:t xml:space="preserve">Основная сумма, а также другие платежи </w:t>
            </w:r>
            <w:r w:rsidRPr="009221D7">
              <w:rPr>
                <w:sz w:val="28"/>
                <w:szCs w:val="28"/>
                <w:lang w:val="uz-Cyrl-UZ"/>
              </w:rPr>
              <w:t>уплачиваются</w:t>
            </w:r>
            <w:r w:rsidRPr="009221D7">
              <w:rPr>
                <w:rStyle w:val="y2iqfc"/>
                <w:noProof/>
                <w:sz w:val="28"/>
                <w:szCs w:val="28"/>
              </w:rPr>
              <w:t xml:space="preserve"> в кассу Банка наличными или банковским переводом или другими платежными средствами. Платежи по микрозайму должны производиться заемщиком своевременно.</w:t>
            </w:r>
          </w:p>
        </w:tc>
      </w:tr>
      <w:tr w:rsidR="000369F1" w:rsidRPr="00070442" w14:paraId="6773E26F" w14:textId="77777777" w:rsidTr="000369F1">
        <w:tc>
          <w:tcPr>
            <w:tcW w:w="5259" w:type="dxa"/>
          </w:tcPr>
          <w:p w14:paraId="361D38C4" w14:textId="69BD3FE5" w:rsidR="000369F1" w:rsidRPr="009221D7" w:rsidRDefault="000369F1" w:rsidP="00920187">
            <w:pPr>
              <w:tabs>
                <w:tab w:val="left" w:pos="567"/>
                <w:tab w:val="left" w:pos="1134"/>
              </w:tabs>
              <w:spacing w:line="276" w:lineRule="auto"/>
              <w:ind w:firstLine="630"/>
              <w:jc w:val="both"/>
              <w:rPr>
                <w:noProof/>
                <w:sz w:val="28"/>
                <w:szCs w:val="28"/>
                <w:lang w:val="uz-Cyrl-UZ"/>
              </w:rPr>
            </w:pPr>
            <w:r w:rsidRPr="009221D7">
              <w:rPr>
                <w:b/>
                <w:noProof/>
                <w:sz w:val="28"/>
                <w:szCs w:val="28"/>
                <w:lang w:val="uz-Cyrl-UZ"/>
              </w:rPr>
              <w:t>5.2.</w:t>
            </w:r>
            <w:r w:rsidRPr="009221D7">
              <w:rPr>
                <w:noProof/>
                <w:sz w:val="28"/>
                <w:szCs w:val="28"/>
                <w:lang w:val="uz-Cyrl-UZ"/>
              </w:rPr>
              <w:t> Agar mikroqarz toʻlovining sanasi bank ish kuni hisoblanmasa, toʻlov keyingi bank ish kuniga koʻchiriladi.</w:t>
            </w:r>
          </w:p>
        </w:tc>
        <w:tc>
          <w:tcPr>
            <w:tcW w:w="5260" w:type="dxa"/>
          </w:tcPr>
          <w:p w14:paraId="1A179744" w14:textId="110C173D" w:rsidR="000369F1" w:rsidRPr="009221D7" w:rsidRDefault="000369F1" w:rsidP="00920187">
            <w:pPr>
              <w:tabs>
                <w:tab w:val="left" w:pos="567"/>
              </w:tabs>
              <w:spacing w:line="276" w:lineRule="auto"/>
              <w:ind w:firstLine="567"/>
              <w:jc w:val="both"/>
              <w:rPr>
                <w:noProof/>
                <w:sz w:val="28"/>
                <w:szCs w:val="28"/>
                <w:lang w:val="uz-Cyrl-UZ"/>
              </w:rPr>
            </w:pPr>
            <w:r w:rsidRPr="009221D7">
              <w:rPr>
                <w:b/>
                <w:noProof/>
                <w:sz w:val="28"/>
                <w:szCs w:val="28"/>
                <w:lang w:val="uz-Cyrl-UZ"/>
              </w:rPr>
              <w:t>5</w:t>
            </w:r>
            <w:r w:rsidRPr="009221D7">
              <w:rPr>
                <w:b/>
                <w:noProof/>
                <w:sz w:val="28"/>
                <w:szCs w:val="28"/>
              </w:rPr>
              <w:t>.2</w:t>
            </w:r>
            <w:r w:rsidRPr="009221D7">
              <w:rPr>
                <w:noProof/>
                <w:sz w:val="28"/>
                <w:szCs w:val="28"/>
              </w:rPr>
              <w:t>.</w:t>
            </w:r>
            <w:r w:rsidRPr="009221D7">
              <w:rPr>
                <w:noProof/>
                <w:sz w:val="28"/>
                <w:szCs w:val="28"/>
                <w:lang w:val="en-US"/>
              </w:rPr>
              <w:t> </w:t>
            </w:r>
            <w:r w:rsidRPr="009221D7">
              <w:rPr>
                <w:noProof/>
                <w:sz w:val="28"/>
                <w:szCs w:val="28"/>
              </w:rPr>
              <w:t>Если дата оплаты микрозайма является не рабочим днем банка, то оплата переносится на следующий рабочий день Банка.</w:t>
            </w:r>
          </w:p>
        </w:tc>
      </w:tr>
      <w:tr w:rsidR="000369F1" w:rsidRPr="00070442" w14:paraId="233EEAC1" w14:textId="77777777" w:rsidTr="000369F1">
        <w:tc>
          <w:tcPr>
            <w:tcW w:w="5259" w:type="dxa"/>
          </w:tcPr>
          <w:p w14:paraId="0F3724E9" w14:textId="3C89199A"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5.3.</w:t>
            </w:r>
            <w:r w:rsidRPr="009221D7">
              <w:rPr>
                <w:noProof/>
                <w:sz w:val="28"/>
                <w:szCs w:val="28"/>
                <w:lang w:val="uz-Cyrl-UZ"/>
              </w:rPr>
              <w:t> Shartnoma boʻyicha har qanday toʻlovlar quyidagi ketma ketliklarga muvofiq yoʻnaltiriladi:</w:t>
            </w:r>
          </w:p>
        </w:tc>
        <w:tc>
          <w:tcPr>
            <w:tcW w:w="5260" w:type="dxa"/>
          </w:tcPr>
          <w:p w14:paraId="518FBF75" w14:textId="29D6191C" w:rsidR="000369F1" w:rsidRPr="009221D7" w:rsidRDefault="000369F1" w:rsidP="00920187">
            <w:pPr>
              <w:tabs>
                <w:tab w:val="left" w:pos="567"/>
              </w:tabs>
              <w:spacing w:line="276" w:lineRule="auto"/>
              <w:ind w:firstLine="567"/>
              <w:jc w:val="both"/>
              <w:rPr>
                <w:noProof/>
                <w:sz w:val="28"/>
                <w:szCs w:val="28"/>
                <w:lang w:val="uz-Cyrl-UZ"/>
              </w:rPr>
            </w:pPr>
            <w:r w:rsidRPr="009221D7">
              <w:rPr>
                <w:b/>
                <w:noProof/>
                <w:sz w:val="28"/>
                <w:szCs w:val="28"/>
                <w:lang w:val="uz-Cyrl-UZ"/>
              </w:rPr>
              <w:t>5</w:t>
            </w:r>
            <w:r w:rsidRPr="009221D7">
              <w:rPr>
                <w:b/>
                <w:noProof/>
                <w:sz w:val="28"/>
                <w:szCs w:val="28"/>
              </w:rPr>
              <w:t>.3</w:t>
            </w:r>
            <w:r w:rsidRPr="009221D7">
              <w:rPr>
                <w:noProof/>
                <w:sz w:val="28"/>
                <w:szCs w:val="28"/>
              </w:rPr>
              <w:t>.</w:t>
            </w:r>
            <w:r w:rsidRPr="009221D7">
              <w:rPr>
                <w:noProof/>
                <w:sz w:val="28"/>
                <w:szCs w:val="28"/>
                <w:lang w:val="en-US"/>
              </w:rPr>
              <w:t> </w:t>
            </w:r>
            <w:r w:rsidRPr="009221D7">
              <w:rPr>
                <w:noProof/>
                <w:sz w:val="28"/>
                <w:szCs w:val="28"/>
              </w:rPr>
              <w:t xml:space="preserve">Все выплаты по настоящему договору будут осуществляться в следующих </w:t>
            </w:r>
            <w:r w:rsidRPr="009221D7">
              <w:rPr>
                <w:noProof/>
                <w:sz w:val="28"/>
                <w:szCs w:val="28"/>
                <w:lang w:val="uz-Cyrl-UZ"/>
              </w:rPr>
              <w:t>последовательностях</w:t>
            </w:r>
            <w:r w:rsidRPr="009221D7">
              <w:rPr>
                <w:noProof/>
                <w:sz w:val="28"/>
                <w:szCs w:val="28"/>
              </w:rPr>
              <w:t>:</w:t>
            </w:r>
          </w:p>
        </w:tc>
      </w:tr>
      <w:tr w:rsidR="00D35A91" w:rsidRPr="00070442" w14:paraId="76020770" w14:textId="77777777" w:rsidTr="000369F1">
        <w:tc>
          <w:tcPr>
            <w:tcW w:w="5259" w:type="dxa"/>
          </w:tcPr>
          <w:p w14:paraId="78C41E74" w14:textId="5AEAC25F" w:rsidR="00D35A91" w:rsidRPr="00803496" w:rsidRDefault="00D35A91" w:rsidP="00920187">
            <w:pPr>
              <w:tabs>
                <w:tab w:val="left" w:pos="567"/>
                <w:tab w:val="left" w:pos="1134"/>
              </w:tabs>
              <w:spacing w:line="276" w:lineRule="auto"/>
              <w:ind w:firstLine="567"/>
              <w:jc w:val="both"/>
              <w:rPr>
                <w:b/>
                <w:noProof/>
                <w:sz w:val="28"/>
                <w:szCs w:val="28"/>
                <w:lang w:val="en-US"/>
              </w:rPr>
            </w:pPr>
            <w:r w:rsidRPr="00803496">
              <w:rPr>
                <w:sz w:val="28"/>
                <w:szCs w:val="28"/>
                <w:lang w:val="en-US"/>
              </w:rPr>
              <w:t xml:space="preserve">1) </w:t>
            </w:r>
            <w:r w:rsidR="002105DD" w:rsidRPr="00803496">
              <w:rPr>
                <w:noProof/>
                <w:sz w:val="28"/>
                <w:szCs w:val="28"/>
                <w:lang w:val="en-US"/>
              </w:rPr>
              <w:t>kechiktirilgan qarzga nisbatan hisoblangan</w:t>
            </w:r>
            <w:r w:rsidR="002105DD" w:rsidRPr="00803496">
              <w:rPr>
                <w:sz w:val="28"/>
                <w:szCs w:val="28"/>
                <w:lang w:val="uz-Cyrl-UZ"/>
              </w:rPr>
              <w:t xml:space="preserve"> </w:t>
            </w:r>
            <w:r w:rsidRPr="00803496">
              <w:rPr>
                <w:sz w:val="28"/>
                <w:szCs w:val="28"/>
                <w:lang w:val="uz-Cyrl-UZ"/>
              </w:rPr>
              <w:t>foiz</w:t>
            </w:r>
            <w:r w:rsidRPr="00803496">
              <w:rPr>
                <w:sz w:val="28"/>
                <w:szCs w:val="28"/>
                <w:lang w:val="en-US"/>
              </w:rPr>
              <w:t>;</w:t>
            </w:r>
          </w:p>
        </w:tc>
        <w:tc>
          <w:tcPr>
            <w:tcW w:w="5260" w:type="dxa"/>
          </w:tcPr>
          <w:p w14:paraId="16D1499F" w14:textId="55E8ABF8" w:rsidR="00D35A91" w:rsidRPr="00803496" w:rsidRDefault="00D35A91" w:rsidP="00920187">
            <w:pPr>
              <w:tabs>
                <w:tab w:val="left" w:pos="567"/>
              </w:tabs>
              <w:spacing w:line="276" w:lineRule="auto"/>
              <w:ind w:firstLine="567"/>
              <w:jc w:val="both"/>
              <w:rPr>
                <w:bCs/>
                <w:noProof/>
                <w:sz w:val="28"/>
                <w:szCs w:val="28"/>
                <w:lang w:val="uz-Cyrl-UZ"/>
              </w:rPr>
            </w:pPr>
            <w:r w:rsidRPr="00803496">
              <w:rPr>
                <w:bCs/>
                <w:noProof/>
                <w:sz w:val="28"/>
                <w:szCs w:val="28"/>
                <w:lang w:val="uz-Cyrl-UZ"/>
              </w:rPr>
              <w:t xml:space="preserve">1) </w:t>
            </w:r>
            <w:r w:rsidR="002105DD" w:rsidRPr="00803496">
              <w:rPr>
                <w:bCs/>
                <w:noProof/>
                <w:sz w:val="28"/>
                <w:szCs w:val="28"/>
              </w:rPr>
              <w:t>проценты, начисленные на сумму просроченной задолженности</w:t>
            </w:r>
            <w:r w:rsidRPr="00803496">
              <w:rPr>
                <w:bCs/>
                <w:noProof/>
                <w:sz w:val="28"/>
                <w:szCs w:val="28"/>
                <w:lang w:val="uz-Cyrl-UZ"/>
              </w:rPr>
              <w:t>;</w:t>
            </w:r>
          </w:p>
        </w:tc>
      </w:tr>
      <w:tr w:rsidR="000369F1" w:rsidRPr="00070442" w14:paraId="648DAD00" w14:textId="77777777" w:rsidTr="000369F1">
        <w:tc>
          <w:tcPr>
            <w:tcW w:w="5259" w:type="dxa"/>
          </w:tcPr>
          <w:p w14:paraId="55A8146A" w14:textId="56FEAE4D" w:rsidR="000369F1" w:rsidRPr="009221D7" w:rsidRDefault="00D35A91" w:rsidP="00920187">
            <w:pPr>
              <w:tabs>
                <w:tab w:val="left" w:pos="567"/>
                <w:tab w:val="left" w:pos="1134"/>
              </w:tabs>
              <w:spacing w:line="276" w:lineRule="auto"/>
              <w:ind w:firstLine="567"/>
              <w:jc w:val="both"/>
              <w:rPr>
                <w:noProof/>
                <w:sz w:val="28"/>
                <w:szCs w:val="28"/>
                <w:lang w:val="uz-Cyrl-UZ"/>
              </w:rPr>
            </w:pPr>
            <w:r w:rsidRPr="00D35A91">
              <w:rPr>
                <w:noProof/>
                <w:sz w:val="28"/>
                <w:szCs w:val="28"/>
              </w:rPr>
              <w:t>2</w:t>
            </w:r>
            <w:r w:rsidR="000369F1" w:rsidRPr="009221D7">
              <w:rPr>
                <w:noProof/>
                <w:sz w:val="28"/>
                <w:szCs w:val="28"/>
                <w:lang w:val="uz-Cyrl-UZ"/>
              </w:rPr>
              <w:t>) joriy davr uchun asosiy qarz boʻyicha qarzdorlik;</w:t>
            </w:r>
          </w:p>
        </w:tc>
        <w:tc>
          <w:tcPr>
            <w:tcW w:w="5260" w:type="dxa"/>
          </w:tcPr>
          <w:p w14:paraId="2C23FCC0" w14:textId="3723DDE0" w:rsidR="000369F1" w:rsidRPr="009221D7" w:rsidRDefault="00D35A91" w:rsidP="00920187">
            <w:pPr>
              <w:tabs>
                <w:tab w:val="left" w:pos="567"/>
              </w:tabs>
              <w:spacing w:line="276" w:lineRule="auto"/>
              <w:ind w:firstLine="567"/>
              <w:jc w:val="both"/>
              <w:rPr>
                <w:noProof/>
                <w:sz w:val="28"/>
                <w:szCs w:val="28"/>
              </w:rPr>
            </w:pPr>
            <w:r w:rsidRPr="00D35A91">
              <w:rPr>
                <w:noProof/>
                <w:sz w:val="28"/>
                <w:szCs w:val="28"/>
              </w:rPr>
              <w:t>2</w:t>
            </w:r>
            <w:r w:rsidR="000369F1" w:rsidRPr="009221D7">
              <w:rPr>
                <w:noProof/>
                <w:sz w:val="28"/>
                <w:szCs w:val="28"/>
              </w:rPr>
              <w:t>)</w:t>
            </w:r>
            <w:r w:rsidR="000369F1" w:rsidRPr="009221D7">
              <w:rPr>
                <w:noProof/>
                <w:sz w:val="28"/>
                <w:szCs w:val="28"/>
                <w:lang w:val="uz-Cyrl-UZ"/>
              </w:rPr>
              <w:t> </w:t>
            </w:r>
            <w:r w:rsidR="000369F1" w:rsidRPr="009221D7">
              <w:rPr>
                <w:noProof/>
                <w:sz w:val="28"/>
                <w:szCs w:val="28"/>
              </w:rPr>
              <w:t>задолженность по основному долгу за текущий период;</w:t>
            </w:r>
          </w:p>
        </w:tc>
      </w:tr>
      <w:tr w:rsidR="000369F1" w:rsidRPr="00070442" w14:paraId="74A07CF1" w14:textId="77777777" w:rsidTr="000369F1">
        <w:tc>
          <w:tcPr>
            <w:tcW w:w="5259" w:type="dxa"/>
          </w:tcPr>
          <w:p w14:paraId="014C686C" w14:textId="51D2AF14" w:rsidR="000369F1" w:rsidRPr="00745DB1" w:rsidRDefault="00E308BE" w:rsidP="00920187">
            <w:pPr>
              <w:tabs>
                <w:tab w:val="left" w:pos="567"/>
                <w:tab w:val="left" w:pos="1134"/>
              </w:tabs>
              <w:spacing w:line="276" w:lineRule="auto"/>
              <w:ind w:firstLine="567"/>
              <w:jc w:val="both"/>
              <w:rPr>
                <w:noProof/>
                <w:sz w:val="28"/>
                <w:szCs w:val="28"/>
                <w:lang w:val="uz-Cyrl-UZ"/>
              </w:rPr>
            </w:pPr>
            <w:r w:rsidRPr="00745DB1">
              <w:rPr>
                <w:noProof/>
                <w:sz w:val="28"/>
                <w:szCs w:val="28"/>
              </w:rPr>
              <w:t>3</w:t>
            </w:r>
            <w:r w:rsidR="000369F1" w:rsidRPr="00745DB1">
              <w:rPr>
                <w:noProof/>
                <w:sz w:val="28"/>
                <w:szCs w:val="28"/>
                <w:lang w:val="uz-Cyrl-UZ"/>
              </w:rPr>
              <w:t xml:space="preserve">) Qarzdorning qarzdorlikni uzish bilan bogʻliq boʻlgan </w:t>
            </w:r>
            <w:r w:rsidR="000369F1" w:rsidRPr="00312486">
              <w:rPr>
                <w:noProof/>
                <w:sz w:val="28"/>
                <w:szCs w:val="28"/>
                <w:lang w:val="uz-Cyrl-UZ"/>
              </w:rPr>
              <w:t>boshqa xarajatlari</w:t>
            </w:r>
            <w:r w:rsidR="000369F1" w:rsidRPr="00745DB1">
              <w:rPr>
                <w:noProof/>
                <w:sz w:val="28"/>
                <w:szCs w:val="28"/>
                <w:lang w:val="uz-Cyrl-UZ"/>
              </w:rPr>
              <w:t>.</w:t>
            </w:r>
          </w:p>
        </w:tc>
        <w:tc>
          <w:tcPr>
            <w:tcW w:w="5260" w:type="dxa"/>
          </w:tcPr>
          <w:p w14:paraId="6B4EB74C" w14:textId="27A696F4" w:rsidR="000369F1" w:rsidRPr="00745DB1" w:rsidRDefault="00E308BE" w:rsidP="00920187">
            <w:pPr>
              <w:tabs>
                <w:tab w:val="left" w:pos="567"/>
              </w:tabs>
              <w:spacing w:line="276" w:lineRule="auto"/>
              <w:ind w:firstLine="567"/>
              <w:jc w:val="both"/>
              <w:rPr>
                <w:noProof/>
                <w:sz w:val="28"/>
                <w:szCs w:val="28"/>
              </w:rPr>
            </w:pPr>
            <w:r w:rsidRPr="00745DB1">
              <w:rPr>
                <w:noProof/>
                <w:sz w:val="28"/>
                <w:szCs w:val="28"/>
              </w:rPr>
              <w:t>3</w:t>
            </w:r>
            <w:r w:rsidR="000369F1" w:rsidRPr="00745DB1">
              <w:rPr>
                <w:noProof/>
                <w:sz w:val="28"/>
                <w:szCs w:val="28"/>
              </w:rPr>
              <w:t>)</w:t>
            </w:r>
            <w:r w:rsidR="000369F1" w:rsidRPr="00745DB1">
              <w:rPr>
                <w:noProof/>
                <w:sz w:val="28"/>
                <w:szCs w:val="28"/>
                <w:lang w:val="uz-Cyrl-UZ"/>
              </w:rPr>
              <w:t> </w:t>
            </w:r>
            <w:r w:rsidR="000369F1" w:rsidRPr="00745DB1">
              <w:rPr>
                <w:noProof/>
                <w:sz w:val="28"/>
                <w:szCs w:val="28"/>
              </w:rPr>
              <w:t>иные расходы заёмщика, связанные с погошением задолженности.</w:t>
            </w:r>
          </w:p>
        </w:tc>
      </w:tr>
      <w:tr w:rsidR="000369F1" w:rsidRPr="00070442" w14:paraId="457A6C09" w14:textId="77777777" w:rsidTr="000369F1">
        <w:tc>
          <w:tcPr>
            <w:tcW w:w="5259" w:type="dxa"/>
          </w:tcPr>
          <w:p w14:paraId="2A4DA601" w14:textId="49A6A7B5"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lang w:val="uz-Cyrl-UZ"/>
              </w:rPr>
              <w:t>5.4. </w:t>
            </w:r>
            <w:r w:rsidRPr="009221D7">
              <w:rPr>
                <w:noProof/>
                <w:sz w:val="28"/>
                <w:szCs w:val="28"/>
                <w:lang w:val="uz-Cyrl-UZ"/>
              </w:rPr>
              <w:t>Qarz oluvchi ushbu ofertani akseptlash orqali Bank oʻz talablarini qanoatlantirishi uchun zarur boʻlgan pul mablagʻlarini</w:t>
            </w:r>
            <w:r w:rsidR="0045767F" w:rsidRPr="009221D7">
              <w:rPr>
                <w:noProof/>
                <w:sz w:val="28"/>
                <w:szCs w:val="28"/>
              </w:rPr>
              <w:t xml:space="preserve"> (asosiy qarz, neustoyka (jarima, penya), avtoto‘lov, ijro jarayonidagi xarajatlar, notarius, advokat uchun qilingan xarajatlar va kreditorning qarzdorlikni uzish bilan bog‘liq bo‘lgan boshqa xarajatlarini)</w:t>
            </w:r>
            <w:r w:rsidRPr="009221D7">
              <w:rPr>
                <w:noProof/>
                <w:sz w:val="28"/>
                <w:szCs w:val="28"/>
                <w:lang w:val="uz-Cyrl-UZ"/>
              </w:rPr>
              <w:t xml:space="preserve"> Fuqarolik kodeksining 783-moddasiga asosan, Qarz oluvchining barcha banklarda </w:t>
            </w:r>
            <w:r w:rsidRPr="009221D7">
              <w:rPr>
                <w:noProof/>
                <w:sz w:val="28"/>
                <w:szCs w:val="28"/>
                <w:lang w:val="uz-Cyrl-UZ"/>
              </w:rPr>
              <w:lastRenderedPageBreak/>
              <w:t>ochilgan barcha hisobvaraqlaridan (yaʼni, ish haqi va unga tenglashtirilgan  toʻlovlari, bank kartasi hamda boshqa hisobvaraqlarida) akseptsiz tartibda Qarz oluvchining topshirigʻisiz avtotoʻlov tizimidan foydalangan holda hisobdan chiqarishga shartsiz roziligini bildiradi.</w:t>
            </w:r>
          </w:p>
        </w:tc>
        <w:tc>
          <w:tcPr>
            <w:tcW w:w="5260" w:type="dxa"/>
          </w:tcPr>
          <w:p w14:paraId="7FE64343" w14:textId="197CB468" w:rsidR="000369F1" w:rsidRPr="009221D7" w:rsidRDefault="000369F1" w:rsidP="00920187">
            <w:pPr>
              <w:tabs>
                <w:tab w:val="left" w:pos="567"/>
              </w:tabs>
              <w:spacing w:line="276" w:lineRule="auto"/>
              <w:ind w:firstLine="567"/>
              <w:jc w:val="both"/>
              <w:rPr>
                <w:noProof/>
                <w:sz w:val="28"/>
                <w:szCs w:val="28"/>
                <w:lang w:val="uz-Cyrl-UZ"/>
              </w:rPr>
            </w:pPr>
            <w:r w:rsidRPr="009221D7">
              <w:rPr>
                <w:b/>
                <w:bCs/>
                <w:noProof/>
                <w:sz w:val="28"/>
                <w:szCs w:val="28"/>
                <w:lang w:val="uz-Cyrl-UZ"/>
              </w:rPr>
              <w:lastRenderedPageBreak/>
              <w:t>5</w:t>
            </w:r>
            <w:r w:rsidRPr="009221D7">
              <w:rPr>
                <w:b/>
                <w:bCs/>
                <w:noProof/>
                <w:sz w:val="28"/>
                <w:szCs w:val="28"/>
              </w:rPr>
              <w:t>.4.</w:t>
            </w:r>
            <w:r w:rsidRPr="009221D7">
              <w:rPr>
                <w:noProof/>
                <w:sz w:val="28"/>
                <w:szCs w:val="28"/>
              </w:rPr>
              <w:t xml:space="preserve"> Акцептируя данную оферту, Заемщик дает безусловное согласие на списание средств</w:t>
            </w:r>
            <w:r w:rsidR="0045767F" w:rsidRPr="009221D7">
              <w:rPr>
                <w:noProof/>
                <w:sz w:val="28"/>
                <w:szCs w:val="28"/>
              </w:rPr>
              <w:t xml:space="preserve"> (основной долг, неустойка (штраф, пеня), суммы автоплатежей, расходы, связанные с исполнительным производством, расходы на услуги нотариуса, адвоката, а также иные расходы кредитора, связанные с погашением задолженности)</w:t>
            </w:r>
            <w:r w:rsidRPr="009221D7">
              <w:rPr>
                <w:noProof/>
                <w:sz w:val="28"/>
                <w:szCs w:val="28"/>
              </w:rPr>
              <w:t xml:space="preserve"> с любых своих счетов в банках (то есть с </w:t>
            </w:r>
            <w:r w:rsidRPr="009221D7">
              <w:rPr>
                <w:noProof/>
                <w:sz w:val="28"/>
                <w:szCs w:val="28"/>
              </w:rPr>
              <w:lastRenderedPageBreak/>
              <w:t>зарплатных и приравненных к ним выплат, банковских карт и других счетов) с использованием автоматической платежной системы без его распоряжения, в объеме, необходимом для удовлетворения требований Банка, в соответствии с статьей 783 Гражданского кодекса</w:t>
            </w:r>
          </w:p>
        </w:tc>
      </w:tr>
      <w:tr w:rsidR="000369F1" w:rsidRPr="00070442" w14:paraId="28D7249D" w14:textId="77777777" w:rsidTr="000369F1">
        <w:tc>
          <w:tcPr>
            <w:tcW w:w="5259" w:type="dxa"/>
          </w:tcPr>
          <w:p w14:paraId="5614A429" w14:textId="18EC9EA2" w:rsidR="000369F1" w:rsidRPr="009221D7" w:rsidRDefault="000369F1" w:rsidP="00920187">
            <w:pPr>
              <w:tabs>
                <w:tab w:val="left" w:pos="567"/>
                <w:tab w:val="left" w:pos="1134"/>
              </w:tabs>
              <w:spacing w:line="276" w:lineRule="auto"/>
              <w:ind w:firstLine="567"/>
              <w:jc w:val="both"/>
              <w:rPr>
                <w:noProof/>
                <w:sz w:val="28"/>
                <w:szCs w:val="28"/>
                <w:lang w:val="uz-Cyrl-UZ"/>
              </w:rPr>
            </w:pPr>
          </w:p>
        </w:tc>
        <w:tc>
          <w:tcPr>
            <w:tcW w:w="5260" w:type="dxa"/>
          </w:tcPr>
          <w:p w14:paraId="70EAA324" w14:textId="488E5922" w:rsidR="000369F1" w:rsidRPr="009221D7" w:rsidRDefault="000369F1" w:rsidP="00920187">
            <w:pPr>
              <w:tabs>
                <w:tab w:val="left" w:pos="567"/>
              </w:tabs>
              <w:spacing w:line="276" w:lineRule="auto"/>
              <w:ind w:firstLine="567"/>
              <w:jc w:val="both"/>
              <w:rPr>
                <w:noProof/>
                <w:sz w:val="28"/>
                <w:szCs w:val="28"/>
                <w:lang w:val="uz-Cyrl-UZ"/>
              </w:rPr>
            </w:pPr>
          </w:p>
        </w:tc>
      </w:tr>
      <w:tr w:rsidR="000369F1" w:rsidRPr="00070442" w14:paraId="56094FA6" w14:textId="77777777" w:rsidTr="000369F1">
        <w:tc>
          <w:tcPr>
            <w:tcW w:w="5259" w:type="dxa"/>
          </w:tcPr>
          <w:p w14:paraId="66611029" w14:textId="118A93DD" w:rsidR="000369F1" w:rsidRPr="009221D7" w:rsidRDefault="000369F1" w:rsidP="00920187">
            <w:pPr>
              <w:tabs>
                <w:tab w:val="left" w:pos="567"/>
                <w:tab w:val="left" w:pos="1134"/>
              </w:tabs>
              <w:spacing w:line="276" w:lineRule="auto"/>
              <w:jc w:val="center"/>
              <w:rPr>
                <w:b/>
                <w:noProof/>
                <w:sz w:val="28"/>
                <w:szCs w:val="28"/>
                <w:lang w:val="uz-Cyrl-UZ"/>
              </w:rPr>
            </w:pPr>
            <w:r w:rsidRPr="009221D7">
              <w:rPr>
                <w:b/>
                <w:noProof/>
                <w:sz w:val="28"/>
                <w:szCs w:val="28"/>
                <w:lang w:val="uz-Cyrl-UZ"/>
              </w:rPr>
              <w:t>6.</w:t>
            </w:r>
            <w:r w:rsidRPr="009221D7">
              <w:rPr>
                <w:b/>
                <w:noProof/>
                <w:sz w:val="28"/>
                <w:szCs w:val="28"/>
                <w:lang w:val="en-US"/>
              </w:rPr>
              <w:t> Tomon</w:t>
            </w:r>
            <w:r w:rsidRPr="009221D7">
              <w:rPr>
                <w:b/>
                <w:noProof/>
                <w:sz w:val="28"/>
                <w:szCs w:val="28"/>
                <w:lang w:val="uz-Cyrl-UZ"/>
              </w:rPr>
              <w:t xml:space="preserve">larning huquq va majburiyatlari </w:t>
            </w:r>
          </w:p>
        </w:tc>
        <w:tc>
          <w:tcPr>
            <w:tcW w:w="5260" w:type="dxa"/>
          </w:tcPr>
          <w:p w14:paraId="34B5E3DD" w14:textId="0C1A97A3" w:rsidR="000369F1" w:rsidRPr="009221D7" w:rsidRDefault="000369F1" w:rsidP="00920187">
            <w:pPr>
              <w:tabs>
                <w:tab w:val="left" w:pos="0"/>
                <w:tab w:val="left" w:pos="567"/>
              </w:tabs>
              <w:spacing w:line="276" w:lineRule="auto"/>
              <w:ind w:firstLine="567"/>
              <w:jc w:val="center"/>
              <w:rPr>
                <w:rFonts w:eastAsia="Calibri"/>
                <w:b/>
                <w:noProof/>
                <w:sz w:val="28"/>
                <w:szCs w:val="28"/>
                <w:lang w:val="uz-Cyrl-UZ"/>
              </w:rPr>
            </w:pPr>
            <w:r w:rsidRPr="009221D7">
              <w:rPr>
                <w:rFonts w:eastAsia="Calibri"/>
                <w:b/>
                <w:noProof/>
                <w:sz w:val="28"/>
                <w:szCs w:val="28"/>
                <w:lang w:val="uz-Cyrl-UZ"/>
              </w:rPr>
              <w:t>6</w:t>
            </w:r>
            <w:r w:rsidRPr="009221D7">
              <w:rPr>
                <w:rFonts w:eastAsia="Calibri"/>
                <w:b/>
                <w:noProof/>
                <w:sz w:val="28"/>
                <w:szCs w:val="28"/>
              </w:rPr>
              <w:t>.Права и обязательства сторон</w:t>
            </w:r>
          </w:p>
        </w:tc>
      </w:tr>
      <w:tr w:rsidR="000369F1" w:rsidRPr="00070442" w14:paraId="6301A097" w14:textId="77777777" w:rsidTr="000369F1">
        <w:tc>
          <w:tcPr>
            <w:tcW w:w="5259" w:type="dxa"/>
          </w:tcPr>
          <w:p w14:paraId="1BD28457" w14:textId="121C1C67"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6.1. Bank majburiyatlari:</w:t>
            </w:r>
          </w:p>
        </w:tc>
        <w:tc>
          <w:tcPr>
            <w:tcW w:w="5260" w:type="dxa"/>
          </w:tcPr>
          <w:p w14:paraId="762BC8E8" w14:textId="30E712BB" w:rsidR="000369F1" w:rsidRPr="009221D7" w:rsidRDefault="000369F1" w:rsidP="00920187">
            <w:pPr>
              <w:tabs>
                <w:tab w:val="left" w:pos="567"/>
                <w:tab w:val="left" w:pos="1134"/>
              </w:tabs>
              <w:spacing w:line="276" w:lineRule="auto"/>
              <w:ind w:firstLine="567"/>
              <w:jc w:val="both"/>
              <w:rPr>
                <w:b/>
                <w:noProof/>
                <w:sz w:val="28"/>
                <w:szCs w:val="28"/>
                <w:lang w:val="uz-Cyrl-UZ"/>
              </w:rPr>
            </w:pPr>
            <w:r w:rsidRPr="009221D7">
              <w:rPr>
                <w:b/>
                <w:noProof/>
                <w:sz w:val="28"/>
                <w:szCs w:val="28"/>
                <w:lang w:val="uz-Cyrl-UZ"/>
              </w:rPr>
              <w:t>6.1.</w:t>
            </w:r>
            <w:r w:rsidRPr="009221D7">
              <w:rPr>
                <w:b/>
                <w:noProof/>
                <w:sz w:val="28"/>
                <w:szCs w:val="28"/>
                <w:lang w:val="en-US"/>
              </w:rPr>
              <w:t> </w:t>
            </w:r>
            <w:r w:rsidRPr="009221D7">
              <w:rPr>
                <w:b/>
                <w:noProof/>
                <w:sz w:val="28"/>
                <w:szCs w:val="28"/>
              </w:rPr>
              <w:t xml:space="preserve">Банк </w:t>
            </w:r>
            <w:r w:rsidRPr="009221D7">
              <w:rPr>
                <w:b/>
                <w:bCs/>
                <w:noProof/>
                <w:sz w:val="28"/>
                <w:szCs w:val="28"/>
                <w:lang w:val="uz-Cyrl-UZ"/>
              </w:rPr>
              <w:t>обязуется</w:t>
            </w:r>
            <w:r w:rsidRPr="009221D7">
              <w:rPr>
                <w:b/>
                <w:noProof/>
                <w:sz w:val="28"/>
                <w:szCs w:val="28"/>
              </w:rPr>
              <w:t>:</w:t>
            </w:r>
          </w:p>
        </w:tc>
      </w:tr>
      <w:tr w:rsidR="000369F1" w:rsidRPr="00070442" w14:paraId="55C17E8A" w14:textId="77777777" w:rsidTr="000369F1">
        <w:tc>
          <w:tcPr>
            <w:tcW w:w="5259" w:type="dxa"/>
          </w:tcPr>
          <w:p w14:paraId="18766B3A" w14:textId="7D65620B"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Cs/>
                <w:noProof/>
                <w:sz w:val="28"/>
                <w:szCs w:val="28"/>
                <w:lang w:val="uz-Cyrl-UZ"/>
              </w:rPr>
              <w:t>6.1.1.</w:t>
            </w:r>
            <w:r w:rsidRPr="009221D7">
              <w:rPr>
                <w:noProof/>
                <w:sz w:val="28"/>
                <w:szCs w:val="28"/>
                <w:lang w:val="uz-Cyrl-UZ"/>
              </w:rPr>
              <w:t> Qarz oluvchiga ssuda va boshqa lozim boʻlgan hisobvaraqlar ochish;</w:t>
            </w:r>
          </w:p>
        </w:tc>
        <w:tc>
          <w:tcPr>
            <w:tcW w:w="5260" w:type="dxa"/>
          </w:tcPr>
          <w:p w14:paraId="11FC54DC" w14:textId="301E81EC" w:rsidR="000369F1" w:rsidRPr="009221D7" w:rsidRDefault="000369F1" w:rsidP="00920187">
            <w:pPr>
              <w:tabs>
                <w:tab w:val="left" w:pos="567"/>
                <w:tab w:val="left" w:pos="1134"/>
              </w:tabs>
              <w:spacing w:line="276" w:lineRule="auto"/>
              <w:ind w:firstLine="567"/>
              <w:jc w:val="both"/>
              <w:rPr>
                <w:b/>
                <w:noProof/>
                <w:sz w:val="28"/>
                <w:szCs w:val="28"/>
                <w:lang w:val="uz-Cyrl-UZ"/>
              </w:rPr>
            </w:pPr>
            <w:r w:rsidRPr="009221D7">
              <w:rPr>
                <w:bCs/>
                <w:noProof/>
                <w:sz w:val="28"/>
                <w:szCs w:val="28"/>
                <w:lang w:val="uz-Cyrl-UZ"/>
              </w:rPr>
              <w:t>6.1.1.</w:t>
            </w:r>
            <w:r w:rsidRPr="009221D7">
              <w:rPr>
                <w:noProof/>
                <w:sz w:val="28"/>
                <w:szCs w:val="28"/>
                <w:lang w:val="en-US"/>
              </w:rPr>
              <w:t> </w:t>
            </w:r>
            <w:r w:rsidRPr="009221D7">
              <w:rPr>
                <w:noProof/>
                <w:sz w:val="28"/>
                <w:szCs w:val="28"/>
                <w:lang w:val="uz-Cyrl-UZ"/>
              </w:rPr>
              <w:t>Открыт</w:t>
            </w:r>
            <w:r w:rsidRPr="009221D7">
              <w:rPr>
                <w:noProof/>
                <w:sz w:val="28"/>
                <w:szCs w:val="28"/>
              </w:rPr>
              <w:t>ь</w:t>
            </w:r>
            <w:r w:rsidRPr="009221D7">
              <w:rPr>
                <w:noProof/>
                <w:sz w:val="28"/>
                <w:szCs w:val="28"/>
                <w:lang w:val="uz-Cyrl-UZ"/>
              </w:rPr>
              <w:t xml:space="preserve"> ссуду и другие необходимые счета Заёмщику;</w:t>
            </w:r>
          </w:p>
        </w:tc>
      </w:tr>
      <w:tr w:rsidR="000369F1" w:rsidRPr="00070442" w14:paraId="7A164BD8" w14:textId="77777777" w:rsidTr="000369F1">
        <w:tc>
          <w:tcPr>
            <w:tcW w:w="5259" w:type="dxa"/>
          </w:tcPr>
          <w:p w14:paraId="4622299F" w14:textId="05C86FD5"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Cs/>
                <w:noProof/>
                <w:sz w:val="28"/>
                <w:szCs w:val="28"/>
                <w:lang w:val="uz-Cyrl-UZ"/>
              </w:rPr>
              <w:t>6.1.2.</w:t>
            </w:r>
            <w:r w:rsidRPr="009221D7">
              <w:rPr>
                <w:noProof/>
                <w:sz w:val="28"/>
                <w:szCs w:val="28"/>
                <w:lang w:val="uz-Cyrl-UZ"/>
              </w:rPr>
              <w:t> Mazkur shartnomada koʻrsatilgan shartlar</w:t>
            </w:r>
            <w:r w:rsidRPr="009221D7">
              <w:rPr>
                <w:noProof/>
                <w:sz w:val="28"/>
                <w:szCs w:val="28"/>
                <w:lang w:val="en-US"/>
              </w:rPr>
              <w:t>ga muvofiq</w:t>
            </w:r>
            <w:r w:rsidRPr="009221D7">
              <w:rPr>
                <w:noProof/>
                <w:sz w:val="28"/>
                <w:szCs w:val="28"/>
                <w:lang w:val="uz-Cyrl-UZ"/>
              </w:rPr>
              <w:t xml:space="preserve"> mikroqarz taqdim etish.</w:t>
            </w:r>
          </w:p>
        </w:tc>
        <w:tc>
          <w:tcPr>
            <w:tcW w:w="5260" w:type="dxa"/>
          </w:tcPr>
          <w:p w14:paraId="27A38BB6" w14:textId="72598AB1"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Cs/>
                <w:noProof/>
                <w:sz w:val="28"/>
                <w:szCs w:val="28"/>
                <w:lang w:val="uz-Cyrl-UZ"/>
              </w:rPr>
              <w:t>6.1.2.</w:t>
            </w:r>
            <w:r w:rsidRPr="009221D7">
              <w:rPr>
                <w:noProof/>
                <w:sz w:val="28"/>
                <w:szCs w:val="28"/>
                <w:lang w:val="en-US"/>
              </w:rPr>
              <w:t> </w:t>
            </w:r>
            <w:r w:rsidRPr="009221D7">
              <w:rPr>
                <w:noProof/>
                <w:sz w:val="28"/>
                <w:szCs w:val="28"/>
              </w:rPr>
              <w:t>Предоставить микрозайм в соответствии с условиями, указанными в настоящем договоре.</w:t>
            </w:r>
          </w:p>
        </w:tc>
      </w:tr>
      <w:tr w:rsidR="000369F1" w:rsidRPr="00070442" w14:paraId="2DBB1FF5" w14:textId="77777777" w:rsidTr="000369F1">
        <w:tc>
          <w:tcPr>
            <w:tcW w:w="5259" w:type="dxa"/>
          </w:tcPr>
          <w:p w14:paraId="1D2F7907" w14:textId="6C5D706E"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6.2. Bank huquqlari:</w:t>
            </w:r>
          </w:p>
        </w:tc>
        <w:tc>
          <w:tcPr>
            <w:tcW w:w="5260" w:type="dxa"/>
          </w:tcPr>
          <w:p w14:paraId="4142B6F8" w14:textId="69CCB60E"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6</w:t>
            </w:r>
            <w:r w:rsidRPr="009221D7">
              <w:rPr>
                <w:b/>
                <w:noProof/>
                <w:sz w:val="28"/>
                <w:szCs w:val="28"/>
              </w:rPr>
              <w:t>.2</w:t>
            </w:r>
            <w:r w:rsidRPr="009221D7">
              <w:rPr>
                <w:bCs/>
                <w:noProof/>
                <w:sz w:val="28"/>
                <w:szCs w:val="28"/>
              </w:rPr>
              <w:t>.</w:t>
            </w:r>
            <w:r w:rsidRPr="009221D7">
              <w:rPr>
                <w:bCs/>
                <w:noProof/>
                <w:sz w:val="28"/>
                <w:szCs w:val="28"/>
                <w:lang w:val="en-US"/>
              </w:rPr>
              <w:t> </w:t>
            </w:r>
            <w:r w:rsidRPr="009221D7">
              <w:rPr>
                <w:b/>
                <w:noProof/>
                <w:sz w:val="28"/>
                <w:szCs w:val="28"/>
              </w:rPr>
              <w:t>Права банка:</w:t>
            </w:r>
          </w:p>
        </w:tc>
      </w:tr>
      <w:tr w:rsidR="000369F1" w:rsidRPr="00070442" w14:paraId="6E90C840" w14:textId="77777777" w:rsidTr="000369F1">
        <w:tc>
          <w:tcPr>
            <w:tcW w:w="5259" w:type="dxa"/>
          </w:tcPr>
          <w:p w14:paraId="02542669" w14:textId="7A0C5723"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6.2.1. Qarz oluvchining bankdagi maxsus hisobvaragʻiga kelib tushayotgan pul mablagʻlarini uning vujudga kelgan qarzdorligini qoplash uchun yoʻnaltirish;</w:t>
            </w:r>
          </w:p>
        </w:tc>
        <w:tc>
          <w:tcPr>
            <w:tcW w:w="5260" w:type="dxa"/>
          </w:tcPr>
          <w:p w14:paraId="71523048" w14:textId="06C18E14"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w:t>
            </w:r>
            <w:r w:rsidRPr="009221D7">
              <w:rPr>
                <w:bCs/>
                <w:noProof/>
                <w:sz w:val="28"/>
                <w:szCs w:val="28"/>
              </w:rPr>
              <w:t>.2.1. Направление денежных средств, поступающих на специальный счет Заемщика в банке, на погашение его возникшей задолженности;</w:t>
            </w:r>
          </w:p>
        </w:tc>
      </w:tr>
      <w:tr w:rsidR="000369F1" w:rsidRPr="00070442" w14:paraId="3813FF55" w14:textId="77777777" w:rsidTr="000369F1">
        <w:tc>
          <w:tcPr>
            <w:tcW w:w="5259" w:type="dxa"/>
          </w:tcPr>
          <w:p w14:paraId="74453499" w14:textId="7E9C81F1"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6.2.2. Qarz oluvchini Mikroqarz boʻyicha vujudga kelgan muddati oʻtgan qarzdorlik toʻgʻrisida mobil ilova va SMS xabarnoma orqali shuningdek, yozma yoki ogʻzaki tartibda xabardor etish;</w:t>
            </w:r>
          </w:p>
        </w:tc>
        <w:tc>
          <w:tcPr>
            <w:tcW w:w="5260" w:type="dxa"/>
          </w:tcPr>
          <w:p w14:paraId="1DFFB9F6" w14:textId="2A20F20A"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w:t>
            </w:r>
            <w:r w:rsidRPr="009221D7">
              <w:rPr>
                <w:bCs/>
                <w:noProof/>
                <w:sz w:val="28"/>
                <w:szCs w:val="28"/>
              </w:rPr>
              <w:t>.2.2. Информирование Заемщика о возникшей просроченной задолженности по микрозайму через мобильное приложение и SMS-уведомления, а также в письменной или устной форме.</w:t>
            </w:r>
          </w:p>
        </w:tc>
      </w:tr>
      <w:tr w:rsidR="000369F1" w:rsidRPr="00070442" w14:paraId="5304A0B3" w14:textId="77777777" w:rsidTr="000369F1">
        <w:tc>
          <w:tcPr>
            <w:tcW w:w="5259" w:type="dxa"/>
          </w:tcPr>
          <w:p w14:paraId="2B1BC550" w14:textId="6220BEFF"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6.2.3. Quyidagi holatlarda Qarz oluvchidan Mikroqarz va boshqa toʻlovlarni muddatidan oldin qaytarish, Mikroqarz boʻyicha barcha qarzdorliklarni bartaraf etish haqida talab qoʻyishi mumkin:</w:t>
            </w:r>
          </w:p>
        </w:tc>
        <w:tc>
          <w:tcPr>
            <w:tcW w:w="5260" w:type="dxa"/>
          </w:tcPr>
          <w:p w14:paraId="636D4C2D" w14:textId="0535C915"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w:t>
            </w:r>
            <w:r w:rsidRPr="009221D7">
              <w:rPr>
                <w:bCs/>
                <w:noProof/>
                <w:sz w:val="28"/>
                <w:szCs w:val="28"/>
              </w:rPr>
              <w:t>.2.3.</w:t>
            </w:r>
            <w:r w:rsidRPr="009221D7">
              <w:rPr>
                <w:noProof/>
                <w:sz w:val="28"/>
                <w:szCs w:val="28"/>
                <w:lang w:val="en-US"/>
              </w:rPr>
              <w:t> </w:t>
            </w:r>
            <w:r w:rsidRPr="009221D7">
              <w:rPr>
                <w:noProof/>
                <w:sz w:val="28"/>
                <w:szCs w:val="28"/>
              </w:rPr>
              <w:t>В следующих случаях Должнику может быть предъявлено требование о досрочном погашение микрозайма ипогашении всех задолженностей и остальных платежей по микрозайму:</w:t>
            </w:r>
          </w:p>
        </w:tc>
      </w:tr>
      <w:tr w:rsidR="000369F1" w:rsidRPr="00070442" w14:paraId="44AEAE37" w14:textId="77777777" w:rsidTr="000369F1">
        <w:tc>
          <w:tcPr>
            <w:tcW w:w="5259" w:type="dxa"/>
          </w:tcPr>
          <w:p w14:paraId="5516A4BA" w14:textId="2B9588FD"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lastRenderedPageBreak/>
              <w:t>- mikroqarz boʻyicha hisoblangan asosiy qarzning toʻlov muddati va/yoki miqdori buzilishi;</w:t>
            </w:r>
          </w:p>
        </w:tc>
        <w:tc>
          <w:tcPr>
            <w:tcW w:w="5260" w:type="dxa"/>
          </w:tcPr>
          <w:p w14:paraId="60BA5BDE" w14:textId="1D7B87AE"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 xml:space="preserve">- нарушение сроков погашения основного долга и (или) </w:t>
            </w:r>
            <w:r w:rsidRPr="009221D7">
              <w:rPr>
                <w:noProof/>
                <w:sz w:val="28"/>
                <w:szCs w:val="28"/>
              </w:rPr>
              <w:t xml:space="preserve">размера </w:t>
            </w:r>
            <w:r w:rsidRPr="009221D7">
              <w:rPr>
                <w:noProof/>
                <w:sz w:val="28"/>
                <w:szCs w:val="28"/>
                <w:lang w:val="uz-Cyrl-UZ"/>
              </w:rPr>
              <w:t>по микрозайму;</w:t>
            </w:r>
          </w:p>
        </w:tc>
      </w:tr>
      <w:tr w:rsidR="000369F1" w:rsidRPr="00070442" w14:paraId="57510065" w14:textId="77777777" w:rsidTr="000369F1">
        <w:tc>
          <w:tcPr>
            <w:tcW w:w="5259" w:type="dxa"/>
          </w:tcPr>
          <w:p w14:paraId="5A0EB804" w14:textId="3418284D" w:rsidR="000369F1" w:rsidRPr="00745DB1" w:rsidRDefault="000369F1" w:rsidP="00920187">
            <w:pPr>
              <w:tabs>
                <w:tab w:val="left" w:pos="567"/>
                <w:tab w:val="left" w:pos="1134"/>
              </w:tabs>
              <w:spacing w:line="276" w:lineRule="auto"/>
              <w:ind w:firstLine="567"/>
              <w:jc w:val="both"/>
              <w:rPr>
                <w:noProof/>
                <w:sz w:val="28"/>
                <w:szCs w:val="28"/>
                <w:lang w:val="uz-Cyrl-UZ"/>
              </w:rPr>
            </w:pPr>
            <w:r w:rsidRPr="00745DB1">
              <w:rPr>
                <w:noProof/>
                <w:sz w:val="28"/>
                <w:szCs w:val="28"/>
                <w:lang w:val="uz-Cyrl-UZ"/>
              </w:rPr>
              <w:t>- qarz oluvchining moliyaviy holati yomonlashishi;</w:t>
            </w:r>
          </w:p>
        </w:tc>
        <w:tc>
          <w:tcPr>
            <w:tcW w:w="5260" w:type="dxa"/>
          </w:tcPr>
          <w:p w14:paraId="01B65CAE" w14:textId="4AACC90B" w:rsidR="000369F1" w:rsidRPr="00745DB1" w:rsidRDefault="000369F1" w:rsidP="00920187">
            <w:pPr>
              <w:tabs>
                <w:tab w:val="left" w:pos="567"/>
                <w:tab w:val="left" w:pos="1134"/>
              </w:tabs>
              <w:spacing w:line="276" w:lineRule="auto"/>
              <w:ind w:firstLine="567"/>
              <w:jc w:val="both"/>
              <w:rPr>
                <w:noProof/>
                <w:sz w:val="28"/>
                <w:szCs w:val="28"/>
                <w:lang w:val="uz-Cyrl-UZ"/>
              </w:rPr>
            </w:pPr>
            <w:r w:rsidRPr="00745DB1">
              <w:rPr>
                <w:noProof/>
                <w:sz w:val="28"/>
                <w:szCs w:val="28"/>
                <w:lang w:val="uz-Cyrl-UZ"/>
              </w:rPr>
              <w:t xml:space="preserve">- ухудшение финансового состояния </w:t>
            </w:r>
            <w:r w:rsidRPr="00312486">
              <w:rPr>
                <w:noProof/>
                <w:sz w:val="28"/>
                <w:szCs w:val="28"/>
                <w:lang w:val="uz-Cyrl-UZ"/>
              </w:rPr>
              <w:t>должника</w:t>
            </w:r>
            <w:r w:rsidRPr="00745DB1">
              <w:rPr>
                <w:noProof/>
                <w:sz w:val="28"/>
                <w:szCs w:val="28"/>
                <w:lang w:val="uz-Cyrl-UZ"/>
              </w:rPr>
              <w:t>;</w:t>
            </w:r>
          </w:p>
        </w:tc>
      </w:tr>
      <w:tr w:rsidR="000369F1" w:rsidRPr="00070442" w14:paraId="7494A4AF" w14:textId="77777777" w:rsidTr="000369F1">
        <w:tc>
          <w:tcPr>
            <w:tcW w:w="5259" w:type="dxa"/>
          </w:tcPr>
          <w:p w14:paraId="5C95C9E2" w14:textId="252568A7" w:rsidR="000369F1" w:rsidRPr="00745DB1" w:rsidRDefault="000369F1" w:rsidP="00920187">
            <w:pPr>
              <w:tabs>
                <w:tab w:val="left" w:pos="567"/>
                <w:tab w:val="left" w:pos="1134"/>
              </w:tabs>
              <w:spacing w:line="276" w:lineRule="auto"/>
              <w:ind w:firstLine="567"/>
              <w:jc w:val="both"/>
              <w:rPr>
                <w:noProof/>
                <w:sz w:val="28"/>
                <w:szCs w:val="28"/>
                <w:lang w:val="uz-Cyrl-UZ"/>
              </w:rPr>
            </w:pPr>
            <w:r w:rsidRPr="00745DB1">
              <w:rPr>
                <w:noProof/>
                <w:sz w:val="28"/>
                <w:szCs w:val="28"/>
                <w:lang w:val="uz-Cyrl-UZ"/>
              </w:rPr>
              <w:t>- qarz oluvchining hisobvaragʻidagi pul mablagʻlariga  taqiq qoʻyilishi;</w:t>
            </w:r>
          </w:p>
        </w:tc>
        <w:tc>
          <w:tcPr>
            <w:tcW w:w="5260" w:type="dxa"/>
          </w:tcPr>
          <w:p w14:paraId="796EC16F" w14:textId="2D9B9A8E" w:rsidR="000369F1" w:rsidRPr="00745DB1" w:rsidRDefault="000369F1" w:rsidP="00920187">
            <w:pPr>
              <w:tabs>
                <w:tab w:val="left" w:pos="567"/>
                <w:tab w:val="left" w:pos="1134"/>
              </w:tabs>
              <w:spacing w:line="276" w:lineRule="auto"/>
              <w:ind w:firstLine="567"/>
              <w:jc w:val="both"/>
              <w:rPr>
                <w:b/>
                <w:noProof/>
                <w:sz w:val="28"/>
                <w:szCs w:val="28"/>
                <w:lang w:val="uz-Cyrl-UZ"/>
              </w:rPr>
            </w:pPr>
            <w:r w:rsidRPr="00745DB1">
              <w:rPr>
                <w:noProof/>
                <w:sz w:val="28"/>
                <w:szCs w:val="28"/>
                <w:lang w:val="uz-Cyrl-UZ"/>
              </w:rPr>
              <w:t>- наложение</w:t>
            </w:r>
            <w:r w:rsidRPr="00745DB1">
              <w:rPr>
                <w:noProof/>
                <w:sz w:val="28"/>
                <w:szCs w:val="28"/>
              </w:rPr>
              <w:t xml:space="preserve"> ареста на денежные средства на счете Заемщика.</w:t>
            </w:r>
          </w:p>
        </w:tc>
      </w:tr>
      <w:tr w:rsidR="000369F1" w:rsidRPr="00070442" w14:paraId="380B8959" w14:textId="77777777" w:rsidTr="000369F1">
        <w:tc>
          <w:tcPr>
            <w:tcW w:w="5259" w:type="dxa"/>
          </w:tcPr>
          <w:p w14:paraId="08682BF1" w14:textId="488030B1" w:rsidR="000369F1" w:rsidRPr="00745DB1" w:rsidRDefault="000369F1" w:rsidP="00920187">
            <w:pPr>
              <w:tabs>
                <w:tab w:val="left" w:pos="567"/>
                <w:tab w:val="left" w:pos="1134"/>
              </w:tabs>
              <w:spacing w:line="276" w:lineRule="auto"/>
              <w:ind w:firstLine="567"/>
              <w:jc w:val="both"/>
              <w:rPr>
                <w:noProof/>
                <w:sz w:val="28"/>
                <w:szCs w:val="28"/>
                <w:lang w:val="uz-Cyrl-UZ"/>
              </w:rPr>
            </w:pPr>
            <w:r w:rsidRPr="00745DB1">
              <w:rPr>
                <w:noProof/>
                <w:sz w:val="28"/>
                <w:szCs w:val="28"/>
                <w:lang w:val="uz-Cyrl-UZ"/>
              </w:rPr>
              <w:t>- qarz oluvchining Mikroqarzni qoplash uchun istiqboli mavjud boʻlmasa;</w:t>
            </w:r>
          </w:p>
        </w:tc>
        <w:tc>
          <w:tcPr>
            <w:tcW w:w="5260" w:type="dxa"/>
          </w:tcPr>
          <w:p w14:paraId="1F6A60F8" w14:textId="6850E783" w:rsidR="000369F1" w:rsidRPr="00745DB1" w:rsidRDefault="000369F1" w:rsidP="00920187">
            <w:pPr>
              <w:tabs>
                <w:tab w:val="left" w:pos="567"/>
                <w:tab w:val="left" w:pos="1134"/>
              </w:tabs>
              <w:spacing w:line="276" w:lineRule="auto"/>
              <w:ind w:firstLine="567"/>
              <w:jc w:val="both"/>
              <w:rPr>
                <w:noProof/>
                <w:sz w:val="28"/>
                <w:szCs w:val="28"/>
                <w:lang w:val="uz-Cyrl-UZ"/>
              </w:rPr>
            </w:pPr>
            <w:r w:rsidRPr="00745DB1">
              <w:rPr>
                <w:noProof/>
                <w:sz w:val="28"/>
                <w:szCs w:val="28"/>
                <w:lang w:val="uz-Cyrl-UZ"/>
              </w:rPr>
              <w:t>- если у должника нет перспектив покрыть микрозайм;</w:t>
            </w:r>
          </w:p>
        </w:tc>
      </w:tr>
      <w:tr w:rsidR="000369F1" w:rsidRPr="00070442" w14:paraId="0219E65A" w14:textId="77777777" w:rsidTr="000369F1">
        <w:tc>
          <w:tcPr>
            <w:tcW w:w="5259" w:type="dxa"/>
          </w:tcPr>
          <w:p w14:paraId="64855AFA" w14:textId="33310A2C"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 xml:space="preserve">- qarz oluvchi tomonidan shartnoma shartlarini oʻz muddatida bajarilishiga tahdid soluvchi asos va boshqa hodisalar sodir boʻlib, shartnoma boʻyicha oʻz majburiyatlarini bajarmagan taqdirda.  </w:t>
            </w:r>
          </w:p>
        </w:tc>
        <w:tc>
          <w:tcPr>
            <w:tcW w:w="5260" w:type="dxa"/>
          </w:tcPr>
          <w:p w14:paraId="6B000F3F" w14:textId="67B1DD7F"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 основания и иные обстоятельства, угрожающие своевременному исполнению должником условий договора, в случае невыполнения им своих обязательств по договору.</w:t>
            </w:r>
          </w:p>
        </w:tc>
      </w:tr>
      <w:tr w:rsidR="000369F1" w:rsidRPr="00070442" w14:paraId="01E10268" w14:textId="77777777" w:rsidTr="000369F1">
        <w:tc>
          <w:tcPr>
            <w:tcW w:w="5259" w:type="dxa"/>
          </w:tcPr>
          <w:p w14:paraId="24602EAB" w14:textId="01FA9126"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6.2.4. Qarz oluvchining maxsus hisobvaragʻi va boshqa hisobvaraqlari boʻyicha amaliyotlarni nazorat va monitoringini mustaqil tarzda amalga oshirish (shuningdek, hisobidagi kirim-chiqim pul aylanmalari holati);</w:t>
            </w:r>
          </w:p>
        </w:tc>
        <w:tc>
          <w:tcPr>
            <w:tcW w:w="5260" w:type="dxa"/>
          </w:tcPr>
          <w:p w14:paraId="18EB26E6" w14:textId="520A6751"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6.2.4.</w:t>
            </w:r>
            <w:r w:rsidRPr="009221D7">
              <w:rPr>
                <w:noProof/>
                <w:sz w:val="28"/>
                <w:szCs w:val="28"/>
                <w:lang w:val="en-US"/>
              </w:rPr>
              <w:t> </w:t>
            </w:r>
            <w:r w:rsidRPr="009221D7">
              <w:rPr>
                <w:noProof/>
                <w:sz w:val="28"/>
                <w:szCs w:val="28"/>
              </w:rPr>
              <w:t>Самостоятельно осуществлять контроль и мониторинг операции по специальному счету и другим счетам заемщика (а также информация о движении денежных средств приходно-расходных операции по его счёту);</w:t>
            </w:r>
          </w:p>
        </w:tc>
      </w:tr>
      <w:tr w:rsidR="000369F1" w:rsidRPr="00070442" w14:paraId="402BC09E" w14:textId="77777777" w:rsidTr="000369F1">
        <w:tc>
          <w:tcPr>
            <w:tcW w:w="5259" w:type="dxa"/>
          </w:tcPr>
          <w:p w14:paraId="344C6535" w14:textId="3A1F0518" w:rsidR="000369F1" w:rsidRPr="009221D7" w:rsidRDefault="000369F1" w:rsidP="0045767F">
            <w:pPr>
              <w:tabs>
                <w:tab w:val="left" w:pos="567"/>
                <w:tab w:val="left" w:pos="1134"/>
                <w:tab w:val="left" w:pos="9356"/>
              </w:tabs>
              <w:spacing w:line="276" w:lineRule="auto"/>
              <w:ind w:firstLine="601"/>
              <w:jc w:val="both"/>
              <w:rPr>
                <w:noProof/>
                <w:sz w:val="28"/>
                <w:szCs w:val="28"/>
              </w:rPr>
            </w:pPr>
            <w:r w:rsidRPr="009221D7">
              <w:rPr>
                <w:noProof/>
                <w:sz w:val="28"/>
                <w:szCs w:val="28"/>
                <w:lang w:val="uz-Cyrl-UZ"/>
              </w:rPr>
              <w:t>6.2.5. Mikroqarzga ariza berish davomida qarz oluvchining mobil ilovadagi shaxsiy sahifasiga bogʻlangan barcha kartalar va keyinchalik bankka maʼlum boʻlgan Bank tarmoqlarida va boshqa tijorat banklarida ochilgan qarz oluvchining shaxsiy kartalarini avto toʻlov xizmatiga bogʻlash va muddati oʻtgan qarzdorlik vujudga kelgan taqdirda mazkur kartalardan qarzdorlikni akseptsiz undirish;</w:t>
            </w:r>
          </w:p>
        </w:tc>
        <w:tc>
          <w:tcPr>
            <w:tcW w:w="5260" w:type="dxa"/>
          </w:tcPr>
          <w:p w14:paraId="71D374AC" w14:textId="189B99A3"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6.2.5.</w:t>
            </w:r>
            <w:r w:rsidRPr="009221D7">
              <w:rPr>
                <w:noProof/>
                <w:sz w:val="28"/>
                <w:szCs w:val="28"/>
              </w:rPr>
              <w:t xml:space="preserve"> </w:t>
            </w:r>
            <w:r w:rsidRPr="009221D7">
              <w:rPr>
                <w:noProof/>
                <w:sz w:val="28"/>
                <w:szCs w:val="28"/>
                <w:lang w:val="uz-Cyrl-UZ"/>
              </w:rPr>
              <w:t>Во время подачи заявки на микрозайм все карты, привязанные к личной странице заемщика в мобильном приложении, а затем открытые в отделениях банка и других коммерческих банках, подключают личные карты заемщика к сервису автоплатежей, а в случае просроченной задолженности взыскивают долги с этих карт без акцепта;</w:t>
            </w:r>
          </w:p>
        </w:tc>
      </w:tr>
      <w:tr w:rsidR="000369F1" w:rsidRPr="00070442" w14:paraId="6471CCDA" w14:textId="77777777" w:rsidTr="000369F1">
        <w:tc>
          <w:tcPr>
            <w:tcW w:w="5259" w:type="dxa"/>
          </w:tcPr>
          <w:p w14:paraId="6ACB152C" w14:textId="711678BA" w:rsidR="000369F1" w:rsidRPr="009221D7" w:rsidRDefault="000369F1" w:rsidP="0045767F">
            <w:pPr>
              <w:tabs>
                <w:tab w:val="left" w:pos="567"/>
                <w:tab w:val="left" w:pos="1134"/>
                <w:tab w:val="left" w:pos="9356"/>
              </w:tabs>
              <w:spacing w:line="276" w:lineRule="auto"/>
              <w:ind w:firstLine="601"/>
              <w:jc w:val="both"/>
              <w:rPr>
                <w:noProof/>
                <w:sz w:val="28"/>
                <w:szCs w:val="28"/>
              </w:rPr>
            </w:pPr>
            <w:r w:rsidRPr="009221D7">
              <w:rPr>
                <w:noProof/>
                <w:sz w:val="28"/>
                <w:szCs w:val="28"/>
                <w:lang w:val="uz-Cyrl-UZ"/>
              </w:rPr>
              <w:t>6.2.6 Mikroqarz olish jarayonida texnik nosozliklar sababli qarz oluvchi hisobvaragʻiga ortiqcha pul mablagʻlari tushirib berilishi oqibatida yuzaga kelgan qarzdorlikni</w:t>
            </w:r>
            <w:r w:rsidR="007B3504" w:rsidRPr="009221D7">
              <w:rPr>
                <w:noProof/>
                <w:sz w:val="28"/>
                <w:szCs w:val="28"/>
              </w:rPr>
              <w:t xml:space="preserve"> </w:t>
            </w:r>
            <w:r w:rsidR="007B3504" w:rsidRPr="009221D7">
              <w:rPr>
                <w:noProof/>
                <w:sz w:val="28"/>
                <w:szCs w:val="28"/>
                <w:lang w:val="en-US"/>
              </w:rPr>
              <w:t>sud</w:t>
            </w:r>
            <w:r w:rsidR="007B3504" w:rsidRPr="009221D7">
              <w:rPr>
                <w:noProof/>
                <w:sz w:val="28"/>
                <w:szCs w:val="28"/>
              </w:rPr>
              <w:t xml:space="preserve">, </w:t>
            </w:r>
            <w:r w:rsidR="007B3504" w:rsidRPr="009221D7">
              <w:rPr>
                <w:noProof/>
                <w:sz w:val="28"/>
                <w:szCs w:val="28"/>
                <w:lang w:val="en-US"/>
              </w:rPr>
              <w:t>notarius</w:t>
            </w:r>
            <w:r w:rsidR="007B3504" w:rsidRPr="009221D7">
              <w:rPr>
                <w:noProof/>
                <w:sz w:val="28"/>
                <w:szCs w:val="28"/>
              </w:rPr>
              <w:t xml:space="preserve"> </w:t>
            </w:r>
            <w:r w:rsidR="007B3504" w:rsidRPr="009221D7">
              <w:rPr>
                <w:noProof/>
                <w:sz w:val="28"/>
                <w:szCs w:val="28"/>
                <w:lang w:val="en-US"/>
              </w:rPr>
              <w:t>va</w:t>
            </w:r>
            <w:r w:rsidR="007B3504" w:rsidRPr="009221D7">
              <w:rPr>
                <w:noProof/>
                <w:sz w:val="28"/>
                <w:szCs w:val="28"/>
              </w:rPr>
              <w:t xml:space="preserve"> </w:t>
            </w:r>
            <w:r w:rsidR="007B3504" w:rsidRPr="009221D7">
              <w:rPr>
                <w:noProof/>
                <w:sz w:val="28"/>
                <w:szCs w:val="28"/>
                <w:lang w:val="en-US"/>
              </w:rPr>
              <w:t>boshqa</w:t>
            </w:r>
            <w:r w:rsidR="007B3504" w:rsidRPr="009221D7">
              <w:rPr>
                <w:noProof/>
                <w:sz w:val="28"/>
                <w:szCs w:val="28"/>
              </w:rPr>
              <w:t xml:space="preserve"> </w:t>
            </w:r>
            <w:r w:rsidR="007B3504" w:rsidRPr="009221D7">
              <w:rPr>
                <w:noProof/>
                <w:sz w:val="28"/>
                <w:szCs w:val="28"/>
                <w:lang w:val="en-US"/>
              </w:rPr>
              <w:t>organlar</w:t>
            </w:r>
            <w:r w:rsidR="007B3504" w:rsidRPr="009221D7">
              <w:rPr>
                <w:noProof/>
                <w:sz w:val="28"/>
                <w:szCs w:val="28"/>
              </w:rPr>
              <w:t xml:space="preserve"> </w:t>
            </w:r>
            <w:r w:rsidR="007B3504" w:rsidRPr="009221D7">
              <w:rPr>
                <w:noProof/>
                <w:sz w:val="28"/>
                <w:szCs w:val="28"/>
                <w:lang w:val="en-US"/>
              </w:rPr>
              <w:lastRenderedPageBreak/>
              <w:t>orqali</w:t>
            </w:r>
            <w:r w:rsidR="007B3504" w:rsidRPr="009221D7">
              <w:rPr>
                <w:noProof/>
                <w:sz w:val="28"/>
                <w:szCs w:val="28"/>
              </w:rPr>
              <w:t xml:space="preserve"> </w:t>
            </w:r>
            <w:r w:rsidRPr="009221D7">
              <w:rPr>
                <w:noProof/>
                <w:sz w:val="28"/>
                <w:szCs w:val="28"/>
                <w:lang w:val="uz-Cyrl-UZ"/>
              </w:rPr>
              <w:t>undirish boʻyicha zaruriy choralarni koʻrish;</w:t>
            </w:r>
          </w:p>
        </w:tc>
        <w:tc>
          <w:tcPr>
            <w:tcW w:w="5260" w:type="dxa"/>
          </w:tcPr>
          <w:p w14:paraId="0BF81753" w14:textId="06EC810A"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lastRenderedPageBreak/>
              <w:t>6.2.6</w:t>
            </w:r>
            <w:r w:rsidRPr="009221D7">
              <w:rPr>
                <w:noProof/>
                <w:sz w:val="28"/>
                <w:szCs w:val="28"/>
              </w:rPr>
              <w:t xml:space="preserve"> </w:t>
            </w:r>
            <w:r w:rsidR="0045767F" w:rsidRPr="009221D7">
              <w:rPr>
                <w:rStyle w:val="y2iqfc"/>
                <w:noProof/>
                <w:sz w:val="28"/>
                <w:szCs w:val="28"/>
              </w:rPr>
              <w:t xml:space="preserve">Принимать необходимые меры по взысканию задолженности, возникшей вследствие ошибочного зачисления излишних денежных средств на счёт Заёмщика по причине технических сбоев </w:t>
            </w:r>
            <w:r w:rsidR="0045767F" w:rsidRPr="009221D7">
              <w:rPr>
                <w:rStyle w:val="y2iqfc"/>
                <w:noProof/>
                <w:sz w:val="28"/>
                <w:szCs w:val="28"/>
              </w:rPr>
              <w:lastRenderedPageBreak/>
              <w:t>в процессе предоставления микрозайма, в том числе в судебном порядке, посредством совершения исполнительной надписи нотариуса и обращения в иные уполномоченные органы</w:t>
            </w:r>
            <w:r w:rsidRPr="009221D7">
              <w:rPr>
                <w:rStyle w:val="y2iqfc"/>
                <w:noProof/>
                <w:sz w:val="28"/>
                <w:szCs w:val="28"/>
              </w:rPr>
              <w:t>;</w:t>
            </w:r>
          </w:p>
        </w:tc>
      </w:tr>
      <w:tr w:rsidR="000369F1" w:rsidRPr="00070442" w14:paraId="608BCF0C" w14:textId="77777777" w:rsidTr="000369F1">
        <w:tc>
          <w:tcPr>
            <w:tcW w:w="5259" w:type="dxa"/>
          </w:tcPr>
          <w:p w14:paraId="09A44212" w14:textId="75B7726E"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lastRenderedPageBreak/>
              <w:t>6.2.7 Mikroqarz boʻyicha barcha qarzdorliklar qaytarilishida oʻzining huquq va manfaati himoyasi uchun еtarli va zarur boʻlgan, Oʻzbekiston Respublikasining amaldagi qonunchiligi va ushbu ofertadagi barcha choralarni koʻrish. Qarzdorlikni undirish bilan bogʻliq barcha xarajatlar Qarz oluvchi tomonidan qoplanadi;</w:t>
            </w:r>
          </w:p>
        </w:tc>
        <w:tc>
          <w:tcPr>
            <w:tcW w:w="5260" w:type="dxa"/>
          </w:tcPr>
          <w:p w14:paraId="7D876628" w14:textId="504594FF"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 xml:space="preserve">6.2.7. </w:t>
            </w:r>
            <w:r w:rsidRPr="009221D7">
              <w:rPr>
                <w:noProof/>
                <w:sz w:val="28"/>
                <w:szCs w:val="28"/>
              </w:rPr>
              <w:t>При погашении всей задолженности по микрозайму принимаются все меры, необходимые и достаточные для защиты своих прав и интересов в соответствии с действующим законодательством Республики Узбекистан и условиями настоящей оферты. Все расходы, связанные с взысканием задолженности, оплачиваются Заемщиком.</w:t>
            </w:r>
          </w:p>
        </w:tc>
      </w:tr>
      <w:tr w:rsidR="000369F1" w:rsidRPr="00070442" w14:paraId="3E0C005F" w14:textId="77777777" w:rsidTr="000369F1">
        <w:tc>
          <w:tcPr>
            <w:tcW w:w="5259" w:type="dxa"/>
          </w:tcPr>
          <w:p w14:paraId="1D1B787D" w14:textId="3F2D0D63"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6.2.8. Mikroqarzning asosiy qarzi oʻz muddatida  va belgilangan miqdorda toʻlanmagan taqdirda, undiruvni Mikroqarzning taʼminotiga yoki Qarz oluvchining ish haqi va unga tenglashtirilgan toʻlovlari, bank plastik kartasi hamda boshqa hisobvaraqlarida turgan pul mablagʻlariga qaratish orqali undirish;</w:t>
            </w:r>
          </w:p>
        </w:tc>
        <w:tc>
          <w:tcPr>
            <w:tcW w:w="5260" w:type="dxa"/>
          </w:tcPr>
          <w:p w14:paraId="41EA24DB" w14:textId="645E190F"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 xml:space="preserve">6.2.8. </w:t>
            </w:r>
            <w:r w:rsidRPr="009221D7">
              <w:rPr>
                <w:noProof/>
                <w:sz w:val="28"/>
                <w:szCs w:val="28"/>
              </w:rPr>
              <w:t>В случае, если основной долг по микрозайму не будут оплачены в срок и в установленном размере</w:t>
            </w:r>
            <w:r w:rsidRPr="009221D7">
              <w:rPr>
                <w:rStyle w:val="y2iqfc"/>
                <w:noProof/>
                <w:sz w:val="28"/>
                <w:szCs w:val="28"/>
              </w:rPr>
              <w:t>, взыскание производится путем обращения на обеспечение микрозайма или</w:t>
            </w:r>
            <w:r w:rsidRPr="009221D7">
              <w:rPr>
                <w:rStyle w:val="y2iqfc"/>
                <w:rFonts w:ascii="inherit" w:hAnsi="inherit"/>
                <w:noProof/>
                <w:sz w:val="28"/>
                <w:szCs w:val="28"/>
              </w:rPr>
              <w:t xml:space="preserve"> </w:t>
            </w:r>
            <w:r w:rsidRPr="009221D7">
              <w:rPr>
                <w:rStyle w:val="y2iqfc"/>
                <w:noProof/>
                <w:sz w:val="28"/>
                <w:szCs w:val="28"/>
              </w:rPr>
              <w:t>на заработную плату и приравненных к ним платежей, а также денежных средств, находящихся на банковской пластиковой карте и других расчетных счетах Заемщика</w:t>
            </w:r>
            <w:r w:rsidRPr="009221D7">
              <w:rPr>
                <w:rStyle w:val="y2iqfc"/>
                <w:noProof/>
                <w:sz w:val="28"/>
                <w:szCs w:val="28"/>
                <w:lang w:val="uz-Cyrl-UZ"/>
              </w:rPr>
              <w:t>;</w:t>
            </w:r>
          </w:p>
        </w:tc>
      </w:tr>
      <w:tr w:rsidR="000369F1" w:rsidRPr="00F04829" w14:paraId="717AC921" w14:textId="77777777" w:rsidTr="000369F1">
        <w:tc>
          <w:tcPr>
            <w:tcW w:w="5259" w:type="dxa"/>
          </w:tcPr>
          <w:p w14:paraId="092EC0D9" w14:textId="069700AB"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6.2.9. Bank tomonidan xizmatlarni ko‘rsatish jarayonida shubhali operatsiyalar aniqlangan taqdirda, bajarilgan operatsiyalarning qonuniyligi haqida Qarz oluvchi yozma tushuntirish bergunga qadar ushbu xizmatlarni ko‘rsatishni 1 (bir) kundan kam bo‘lmagan muddatga to‘xtatib turish yoki ushbu xizmatlarni ko‘rsatishni rad etish.</w:t>
            </w:r>
          </w:p>
        </w:tc>
        <w:tc>
          <w:tcPr>
            <w:tcW w:w="5260" w:type="dxa"/>
          </w:tcPr>
          <w:p w14:paraId="61A8EF3D" w14:textId="6FCCE144" w:rsidR="000369F1" w:rsidRPr="009221D7" w:rsidRDefault="000369F1" w:rsidP="00920187">
            <w:pPr>
              <w:tabs>
                <w:tab w:val="left" w:pos="567"/>
                <w:tab w:val="left" w:pos="1134"/>
              </w:tabs>
              <w:spacing w:line="276" w:lineRule="auto"/>
              <w:ind w:firstLine="567"/>
              <w:jc w:val="both"/>
              <w:rPr>
                <w:sz w:val="28"/>
                <w:szCs w:val="28"/>
                <w:lang w:val="uz-Cyrl-UZ"/>
              </w:rPr>
            </w:pPr>
            <w:r w:rsidRPr="009221D7">
              <w:rPr>
                <w:sz w:val="28"/>
                <w:szCs w:val="28"/>
                <w:lang w:val="uz-Cyrl-UZ"/>
              </w:rPr>
              <w:t>6</w:t>
            </w:r>
            <w:r w:rsidRPr="009221D7">
              <w:rPr>
                <w:sz w:val="28"/>
                <w:szCs w:val="28"/>
              </w:rPr>
              <w:t xml:space="preserve">.2.9. В случае выявления сомнительных операций в процессе оказания Банком услуг, приостановить оказание данных услуг на срок не менее </w:t>
            </w:r>
            <w:r w:rsidRPr="009221D7">
              <w:rPr>
                <w:sz w:val="28"/>
                <w:szCs w:val="28"/>
                <w:lang w:val="uz-Cyrl-UZ"/>
              </w:rPr>
              <w:t>1 (</w:t>
            </w:r>
            <w:r w:rsidRPr="009221D7">
              <w:rPr>
                <w:sz w:val="28"/>
                <w:szCs w:val="28"/>
              </w:rPr>
              <w:t>одного</w:t>
            </w:r>
            <w:r w:rsidRPr="009221D7">
              <w:rPr>
                <w:sz w:val="28"/>
                <w:szCs w:val="28"/>
                <w:lang w:val="uz-Cyrl-UZ"/>
              </w:rPr>
              <w:t>)</w:t>
            </w:r>
            <w:r w:rsidRPr="009221D7">
              <w:rPr>
                <w:sz w:val="28"/>
                <w:szCs w:val="28"/>
              </w:rPr>
              <w:t xml:space="preserve"> дня до предоставления Заёмщиком письменного объяснения о законности </w:t>
            </w:r>
            <w:r w:rsidRPr="009221D7">
              <w:rPr>
                <w:rStyle w:val="y2iqfc"/>
                <w:noProof/>
                <w:sz w:val="28"/>
                <w:szCs w:val="28"/>
              </w:rPr>
              <w:t>совершенных</w:t>
            </w:r>
            <w:r w:rsidRPr="009221D7">
              <w:rPr>
                <w:sz w:val="28"/>
                <w:szCs w:val="28"/>
              </w:rPr>
              <w:t xml:space="preserve"> операций либо отказать в оказании данных услуг.</w:t>
            </w:r>
          </w:p>
        </w:tc>
      </w:tr>
      <w:tr w:rsidR="000369F1" w:rsidRPr="00070442" w14:paraId="05F75548" w14:textId="77777777" w:rsidTr="000369F1">
        <w:tc>
          <w:tcPr>
            <w:tcW w:w="5259" w:type="dxa"/>
          </w:tcPr>
          <w:p w14:paraId="04F89A9B" w14:textId="20579692"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6.3. Qarz oluvchining majburiyatlari:</w:t>
            </w:r>
          </w:p>
        </w:tc>
        <w:tc>
          <w:tcPr>
            <w:tcW w:w="5260" w:type="dxa"/>
          </w:tcPr>
          <w:p w14:paraId="504FD30C" w14:textId="04DDFC07"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6.3.</w:t>
            </w:r>
            <w:r w:rsidRPr="009221D7">
              <w:rPr>
                <w:b/>
                <w:noProof/>
                <w:sz w:val="28"/>
                <w:szCs w:val="28"/>
                <w:lang w:val="en-US"/>
              </w:rPr>
              <w:t> </w:t>
            </w:r>
            <w:r w:rsidRPr="009221D7">
              <w:rPr>
                <w:b/>
                <w:noProof/>
                <w:sz w:val="28"/>
                <w:szCs w:val="28"/>
                <w:lang w:val="uz-Cyrl-UZ"/>
              </w:rPr>
              <w:t>Заёмщик обязуется:</w:t>
            </w:r>
          </w:p>
        </w:tc>
      </w:tr>
      <w:tr w:rsidR="000369F1" w:rsidRPr="00070442" w14:paraId="65B33717" w14:textId="77777777" w:rsidTr="000369F1">
        <w:tc>
          <w:tcPr>
            <w:tcW w:w="5259" w:type="dxa"/>
          </w:tcPr>
          <w:p w14:paraId="469EC494" w14:textId="14756874"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lastRenderedPageBreak/>
              <w:t xml:space="preserve">6.3.1. Mikroqarz boʻyicha asosiy qarzni </w:t>
            </w:r>
            <w:r w:rsidRPr="009221D7">
              <w:rPr>
                <w:bCs/>
                <w:noProof/>
                <w:sz w:val="28"/>
                <w:szCs w:val="28"/>
                <w:lang w:val="uz-Latn-UZ"/>
              </w:rPr>
              <w:t xml:space="preserve">belgilangan </w:t>
            </w:r>
            <w:r w:rsidRPr="009221D7">
              <w:rPr>
                <w:bCs/>
                <w:noProof/>
                <w:sz w:val="28"/>
                <w:szCs w:val="28"/>
                <w:lang w:val="uz-Cyrl-UZ"/>
              </w:rPr>
              <w:t>muddatda va miqdorda toʻlash;</w:t>
            </w:r>
          </w:p>
        </w:tc>
        <w:tc>
          <w:tcPr>
            <w:tcW w:w="5260" w:type="dxa"/>
          </w:tcPr>
          <w:p w14:paraId="53E84379" w14:textId="784203AD"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6.3.1.</w:t>
            </w:r>
            <w:r w:rsidRPr="009221D7">
              <w:rPr>
                <w:bCs/>
                <w:noProof/>
                <w:sz w:val="28"/>
                <w:szCs w:val="28"/>
                <w:lang w:val="en-US"/>
              </w:rPr>
              <w:t> </w:t>
            </w:r>
            <w:r w:rsidR="0045767F" w:rsidRPr="009221D7">
              <w:rPr>
                <w:bCs/>
                <w:noProof/>
                <w:sz w:val="28"/>
                <w:szCs w:val="28"/>
                <w:lang w:val="uz-Cyrl-UZ"/>
              </w:rPr>
              <w:t>Осуществление погашения основного долга по микрозайму в установленном в размере и в срок</w:t>
            </w:r>
            <w:r w:rsidRPr="009221D7">
              <w:rPr>
                <w:bCs/>
                <w:noProof/>
                <w:sz w:val="28"/>
                <w:szCs w:val="28"/>
                <w:lang w:val="uz-Cyrl-UZ"/>
              </w:rPr>
              <w:t>;</w:t>
            </w:r>
          </w:p>
        </w:tc>
      </w:tr>
      <w:tr w:rsidR="000369F1" w:rsidRPr="00070442" w14:paraId="6C98B11E" w14:textId="77777777" w:rsidTr="000369F1">
        <w:tc>
          <w:tcPr>
            <w:tcW w:w="5259" w:type="dxa"/>
          </w:tcPr>
          <w:p w14:paraId="274F4FAB" w14:textId="2CAE7A27"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6.3.2. Mikroqarzni oʻz vaqtida va toʻliq qoplanishiga taʼsir koʻrsatishi mumkin boʻlgan barcha holatlar haqida bankni oʻz vaqtida xabardor etish;</w:t>
            </w:r>
          </w:p>
        </w:tc>
        <w:tc>
          <w:tcPr>
            <w:tcW w:w="5260" w:type="dxa"/>
          </w:tcPr>
          <w:p w14:paraId="28B014E9" w14:textId="4AAF8FBD"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6.3.2.</w:t>
            </w:r>
            <w:r w:rsidRPr="009221D7">
              <w:rPr>
                <w:bCs/>
                <w:noProof/>
                <w:sz w:val="28"/>
                <w:szCs w:val="28"/>
                <w:lang w:val="en-US"/>
              </w:rPr>
              <w:t> </w:t>
            </w:r>
            <w:r w:rsidR="0045767F" w:rsidRPr="009221D7">
              <w:rPr>
                <w:bCs/>
                <w:noProof/>
                <w:sz w:val="28"/>
                <w:szCs w:val="28"/>
                <w:lang w:val="uz-Cyrl-UZ"/>
              </w:rPr>
              <w:t>Погашать основной долг по микрозайму в установленный срок и в предусмотренном размере</w:t>
            </w:r>
            <w:r w:rsidRPr="009221D7">
              <w:rPr>
                <w:bCs/>
                <w:noProof/>
                <w:sz w:val="28"/>
                <w:szCs w:val="28"/>
                <w:lang w:val="uz-Cyrl-UZ"/>
              </w:rPr>
              <w:t>;</w:t>
            </w:r>
          </w:p>
        </w:tc>
      </w:tr>
      <w:tr w:rsidR="000369F1" w:rsidRPr="00070442" w14:paraId="17FCC5E7" w14:textId="77777777" w:rsidTr="000369F1">
        <w:tc>
          <w:tcPr>
            <w:tcW w:w="5259" w:type="dxa"/>
          </w:tcPr>
          <w:p w14:paraId="1EE5B787" w14:textId="052C0D57"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w:t>
            </w:r>
            <w:r w:rsidR="003D0370" w:rsidRPr="009F1EE1">
              <w:rPr>
                <w:bCs/>
                <w:noProof/>
                <w:sz w:val="28"/>
                <w:szCs w:val="28"/>
              </w:rPr>
              <w:t>3</w:t>
            </w:r>
            <w:r w:rsidRPr="009221D7">
              <w:rPr>
                <w:bCs/>
                <w:noProof/>
                <w:sz w:val="28"/>
                <w:szCs w:val="28"/>
                <w:lang w:val="uz-Cyrl-UZ"/>
              </w:rPr>
              <w:t>. Bank dasturiy taʼminotlarida kutilmagan texnik nosozliklar sababli qarz oluvchining bank kartasiga yoki ochilgan har qanday hisobvaragʻi notoʻgʻri kelib tushgan pul mablagʻlari yuzasidan Bankni har qanday aloqa vositalari orqali xabardor qilish va mazkur mablagʻlardan foydalanmaslik, qaytarish masalasi boʻyicha barcha choralarni koʻrish, shuningdek bankni zudlik bilan xabardor etish;</w:t>
            </w:r>
          </w:p>
        </w:tc>
        <w:tc>
          <w:tcPr>
            <w:tcW w:w="5260" w:type="dxa"/>
          </w:tcPr>
          <w:p w14:paraId="6DBE85FD" w14:textId="0BF4C8D5"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216851">
              <w:rPr>
                <w:bCs/>
                <w:noProof/>
                <w:sz w:val="28"/>
                <w:szCs w:val="28"/>
                <w:lang w:val="uz-Cyrl-UZ"/>
              </w:rPr>
              <w:t>6.3.</w:t>
            </w:r>
            <w:r w:rsidR="003D0370" w:rsidRPr="009F1EE1">
              <w:rPr>
                <w:bCs/>
                <w:noProof/>
                <w:sz w:val="28"/>
                <w:szCs w:val="28"/>
              </w:rPr>
              <w:t>3</w:t>
            </w:r>
            <w:r w:rsidRPr="00216851">
              <w:rPr>
                <w:bCs/>
                <w:noProof/>
                <w:sz w:val="28"/>
                <w:szCs w:val="28"/>
                <w:lang w:val="uz-Cyrl-UZ"/>
              </w:rPr>
              <w:t>.</w:t>
            </w:r>
            <w:r w:rsidRPr="00216851">
              <w:rPr>
                <w:bCs/>
                <w:noProof/>
                <w:sz w:val="28"/>
                <w:szCs w:val="28"/>
                <w:lang w:val="en-US"/>
              </w:rPr>
              <w:t> </w:t>
            </w:r>
            <w:r w:rsidRPr="00216851">
              <w:rPr>
                <w:bCs/>
                <w:noProof/>
                <w:sz w:val="28"/>
                <w:szCs w:val="28"/>
              </w:rPr>
              <w:t>П</w:t>
            </w:r>
            <w:r w:rsidRPr="00216851">
              <w:rPr>
                <w:bCs/>
                <w:noProof/>
                <w:sz w:val="28"/>
                <w:szCs w:val="28"/>
                <w:lang w:val="uz-Cyrl-UZ"/>
              </w:rPr>
              <w:t xml:space="preserve">ри неправильном (ошибочном) зачислении денежных средств на пластиковую карту </w:t>
            </w:r>
            <w:r w:rsidRPr="00216851">
              <w:rPr>
                <w:bCs/>
                <w:noProof/>
                <w:sz w:val="28"/>
                <w:szCs w:val="28"/>
              </w:rPr>
              <w:t xml:space="preserve">или на любой открытый счет </w:t>
            </w:r>
            <w:r w:rsidRPr="00216851">
              <w:rPr>
                <w:bCs/>
                <w:noProof/>
                <w:sz w:val="28"/>
                <w:szCs w:val="28"/>
                <w:lang w:val="uz-Cyrl-UZ"/>
              </w:rPr>
              <w:t>заёмщика в связи с непредвиденными техническими сбоями в банковском программном обеспечении, необходимо любыми средствами связи сообщить банку, не использовать ошибочно поступившие денежные средства, принять все меры по скорейшему возвращению этих средств, а также немедленно сообщить банку;</w:t>
            </w:r>
          </w:p>
        </w:tc>
      </w:tr>
      <w:tr w:rsidR="000369F1" w:rsidRPr="00070442" w14:paraId="4B62EF91" w14:textId="77777777" w:rsidTr="000369F1">
        <w:tc>
          <w:tcPr>
            <w:tcW w:w="5259" w:type="dxa"/>
          </w:tcPr>
          <w:p w14:paraId="131EBB08" w14:textId="6DE3A364"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w:t>
            </w:r>
            <w:r w:rsidR="003D0370" w:rsidRPr="009F1EE1">
              <w:rPr>
                <w:bCs/>
                <w:noProof/>
                <w:sz w:val="28"/>
                <w:szCs w:val="28"/>
              </w:rPr>
              <w:t>4</w:t>
            </w:r>
            <w:r w:rsidRPr="009221D7">
              <w:rPr>
                <w:bCs/>
                <w:noProof/>
                <w:sz w:val="28"/>
                <w:szCs w:val="28"/>
                <w:lang w:val="uz-Cyrl-UZ"/>
              </w:rPr>
              <w:t>. Yashash manzili va ish joyi oʻzgarganligi haqida Bankni besh ish kunidan kechiktirmagan holda yozma tartibda ogohlantirish;</w:t>
            </w:r>
          </w:p>
        </w:tc>
        <w:tc>
          <w:tcPr>
            <w:tcW w:w="5260" w:type="dxa"/>
          </w:tcPr>
          <w:p w14:paraId="1CF9F049" w14:textId="0CDD3B94"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w:t>
            </w:r>
            <w:r w:rsidR="003D0370" w:rsidRPr="009F1EE1">
              <w:rPr>
                <w:bCs/>
                <w:noProof/>
                <w:sz w:val="28"/>
                <w:szCs w:val="28"/>
              </w:rPr>
              <w:t>4</w:t>
            </w:r>
            <w:r w:rsidRPr="009221D7">
              <w:rPr>
                <w:bCs/>
                <w:noProof/>
                <w:sz w:val="28"/>
                <w:szCs w:val="28"/>
                <w:lang w:val="uz-Cyrl-UZ"/>
              </w:rPr>
              <w:t>. Письменное уведомление об изменении адреса проживания и места работы не позднее пяти рабочих дней банка;</w:t>
            </w:r>
          </w:p>
        </w:tc>
      </w:tr>
      <w:tr w:rsidR="000369F1" w:rsidRPr="00070442" w14:paraId="2F14D658" w14:textId="77777777" w:rsidTr="000369F1">
        <w:tc>
          <w:tcPr>
            <w:tcW w:w="5259" w:type="dxa"/>
          </w:tcPr>
          <w:p w14:paraId="74E125EA" w14:textId="165358BE"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w:t>
            </w:r>
            <w:r w:rsidR="003D0370" w:rsidRPr="009F1EE1">
              <w:rPr>
                <w:bCs/>
                <w:noProof/>
                <w:sz w:val="28"/>
                <w:szCs w:val="28"/>
              </w:rPr>
              <w:t>5</w:t>
            </w:r>
            <w:r w:rsidRPr="009221D7">
              <w:rPr>
                <w:bCs/>
                <w:noProof/>
                <w:sz w:val="28"/>
                <w:szCs w:val="28"/>
                <w:lang w:val="uz-Cyrl-UZ"/>
              </w:rPr>
              <w:t>. Qarz oluvchi bilan Bank oʻrtasida aloqa vositasi boʻlgan, yaʼni qarz oluvchi bilan bogʻlanish imkonini beruvchi maʼlumotlar (telefon raqam va boshqalar)ning oʻzgarganligi haqida, Bankni uch kunlik muddatda yozma tartibda ogohlantirish;</w:t>
            </w:r>
          </w:p>
        </w:tc>
        <w:tc>
          <w:tcPr>
            <w:tcW w:w="5260" w:type="dxa"/>
          </w:tcPr>
          <w:p w14:paraId="7C7882CE" w14:textId="236A4002"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w:t>
            </w:r>
            <w:r w:rsidR="003D0370" w:rsidRPr="009F1EE1">
              <w:rPr>
                <w:bCs/>
                <w:noProof/>
                <w:sz w:val="28"/>
                <w:szCs w:val="28"/>
              </w:rPr>
              <w:t>5</w:t>
            </w:r>
            <w:r w:rsidRPr="009221D7">
              <w:rPr>
                <w:bCs/>
                <w:noProof/>
                <w:sz w:val="28"/>
                <w:szCs w:val="28"/>
                <w:lang w:val="uz-Cyrl-UZ"/>
              </w:rPr>
              <w:t>.</w:t>
            </w:r>
            <w:r w:rsidRPr="009221D7">
              <w:rPr>
                <w:bCs/>
                <w:noProof/>
                <w:sz w:val="28"/>
                <w:szCs w:val="28"/>
                <w:lang w:val="en-US"/>
              </w:rPr>
              <w:t> </w:t>
            </w:r>
            <w:r w:rsidRPr="009221D7">
              <w:rPr>
                <w:bCs/>
                <w:noProof/>
                <w:sz w:val="28"/>
                <w:szCs w:val="28"/>
                <w:lang w:val="uz-Cyrl-UZ"/>
              </w:rPr>
              <w:t>Уведомление банка в письменной форме в трехдневный срок об изменении данных (номер телефона и д</w:t>
            </w:r>
            <w:r w:rsidRPr="009221D7">
              <w:rPr>
                <w:bCs/>
                <w:noProof/>
                <w:sz w:val="28"/>
                <w:szCs w:val="28"/>
              </w:rPr>
              <w:t>р</w:t>
            </w:r>
            <w:r w:rsidRPr="009221D7">
              <w:rPr>
                <w:bCs/>
                <w:noProof/>
                <w:sz w:val="28"/>
                <w:szCs w:val="28"/>
                <w:lang w:val="uz-Cyrl-UZ"/>
              </w:rPr>
              <w:t>.), которые являются средством связи между должником и банком, то есть позволяют связываться с должником;</w:t>
            </w:r>
          </w:p>
        </w:tc>
      </w:tr>
      <w:tr w:rsidR="000369F1" w:rsidRPr="00070442" w14:paraId="4997A9D3" w14:textId="77777777" w:rsidTr="000369F1">
        <w:tc>
          <w:tcPr>
            <w:tcW w:w="5259" w:type="dxa"/>
          </w:tcPr>
          <w:p w14:paraId="5C9F203E" w14:textId="4F5DD924"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w:t>
            </w:r>
            <w:r w:rsidR="003D0370" w:rsidRPr="009F1EE1">
              <w:rPr>
                <w:bCs/>
                <w:noProof/>
                <w:sz w:val="28"/>
                <w:szCs w:val="28"/>
              </w:rPr>
              <w:t>6</w:t>
            </w:r>
            <w:r w:rsidRPr="009221D7">
              <w:rPr>
                <w:bCs/>
                <w:noProof/>
                <w:sz w:val="28"/>
                <w:szCs w:val="28"/>
                <w:lang w:val="uz-Cyrl-UZ"/>
              </w:rPr>
              <w:t>. Qarz oluvchi Bankka notoʻgʻri maʼlumotlar berilishi sababli kelib chiqadigan holatlar uchun javobgar;</w:t>
            </w:r>
          </w:p>
        </w:tc>
        <w:tc>
          <w:tcPr>
            <w:tcW w:w="5260" w:type="dxa"/>
          </w:tcPr>
          <w:p w14:paraId="5FA4D42C" w14:textId="37AF3C83"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w:t>
            </w:r>
            <w:r w:rsidR="003D0370" w:rsidRPr="009F1EE1">
              <w:rPr>
                <w:bCs/>
                <w:noProof/>
                <w:sz w:val="28"/>
                <w:szCs w:val="28"/>
              </w:rPr>
              <w:t>6</w:t>
            </w:r>
            <w:r w:rsidRPr="009221D7">
              <w:rPr>
                <w:bCs/>
                <w:noProof/>
                <w:sz w:val="28"/>
                <w:szCs w:val="28"/>
                <w:lang w:val="uz-Cyrl-UZ"/>
              </w:rPr>
              <w:t>.</w:t>
            </w:r>
            <w:r w:rsidRPr="009221D7">
              <w:rPr>
                <w:bCs/>
                <w:noProof/>
                <w:sz w:val="28"/>
                <w:szCs w:val="28"/>
                <w:lang w:val="en-US"/>
              </w:rPr>
              <w:t> </w:t>
            </w:r>
            <w:r w:rsidRPr="009221D7">
              <w:rPr>
                <w:bCs/>
                <w:noProof/>
                <w:sz w:val="28"/>
                <w:szCs w:val="28"/>
                <w:lang w:val="uz-Cyrl-UZ"/>
              </w:rPr>
              <w:t>Заёмщик несет ответственность за случаи, вытекающие из-за неверной информaции предоставленной Банку.</w:t>
            </w:r>
          </w:p>
        </w:tc>
      </w:tr>
      <w:tr w:rsidR="000369F1" w:rsidRPr="00070442" w14:paraId="0D08A768" w14:textId="77777777" w:rsidTr="000369F1">
        <w:tc>
          <w:tcPr>
            <w:tcW w:w="5259" w:type="dxa"/>
          </w:tcPr>
          <w:p w14:paraId="3F68BF0A" w14:textId="29FF6C7B"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lastRenderedPageBreak/>
              <w:t>6.3.</w:t>
            </w:r>
            <w:r w:rsidR="003D0370" w:rsidRPr="009F1EE1">
              <w:rPr>
                <w:bCs/>
                <w:noProof/>
                <w:sz w:val="28"/>
                <w:szCs w:val="28"/>
              </w:rPr>
              <w:t>7</w:t>
            </w:r>
            <w:r w:rsidRPr="009221D7">
              <w:rPr>
                <w:bCs/>
                <w:noProof/>
                <w:sz w:val="28"/>
                <w:szCs w:val="28"/>
                <w:lang w:val="uz-Cyrl-UZ"/>
              </w:rPr>
              <w:t>. Mikroqarz boʻyicha qarzdorlik doirasida oʻz majburiyatlari yuzasidan Bank oldida barcha mol-mulki bilan javob berish;</w:t>
            </w:r>
          </w:p>
        </w:tc>
        <w:tc>
          <w:tcPr>
            <w:tcW w:w="5260" w:type="dxa"/>
          </w:tcPr>
          <w:p w14:paraId="3075AD0A" w14:textId="759D8D6F"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w:t>
            </w:r>
            <w:r w:rsidR="003D0370" w:rsidRPr="009F1EE1">
              <w:rPr>
                <w:bCs/>
                <w:noProof/>
                <w:sz w:val="28"/>
                <w:szCs w:val="28"/>
              </w:rPr>
              <w:t>7</w:t>
            </w:r>
            <w:r w:rsidRPr="009221D7">
              <w:rPr>
                <w:bCs/>
                <w:noProof/>
                <w:sz w:val="28"/>
                <w:szCs w:val="28"/>
                <w:lang w:val="uz-Cyrl-UZ"/>
              </w:rPr>
              <w:t>. В рамках задолженности по микрозайму отвечать перед Банком всем имуществом, исходя из своих обязательств;</w:t>
            </w:r>
          </w:p>
        </w:tc>
      </w:tr>
      <w:tr w:rsidR="000369F1" w:rsidRPr="00070442" w14:paraId="2BEF64D3" w14:textId="77777777" w:rsidTr="000369F1">
        <w:tc>
          <w:tcPr>
            <w:tcW w:w="5259" w:type="dxa"/>
          </w:tcPr>
          <w:p w14:paraId="33961E14" w14:textId="37485EF4"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w:t>
            </w:r>
            <w:r w:rsidR="003D0370" w:rsidRPr="009F1EE1">
              <w:rPr>
                <w:bCs/>
                <w:noProof/>
                <w:sz w:val="28"/>
                <w:szCs w:val="28"/>
              </w:rPr>
              <w:t>8</w:t>
            </w:r>
            <w:r w:rsidRPr="009221D7">
              <w:rPr>
                <w:bCs/>
                <w:noProof/>
                <w:sz w:val="28"/>
                <w:szCs w:val="28"/>
                <w:lang w:val="uz-Cyrl-UZ"/>
              </w:rPr>
              <w:t>. Login, parol va maxfiy soʻzni oshkor qilmaslik, shuningdek tizimga kirish uchun SMS xabarnoma orqali yuborilgan tasdiqlov kodlarini uchinchi shaxslarga bermaslik, bunday holatlar kuzatilsa Bank ushbu holat yuzasidan kelib chiqqan moddiy va maʼnaviy zararlar uchun javobgar emas;</w:t>
            </w:r>
          </w:p>
          <w:p w14:paraId="0C6A0C6C" w14:textId="35059E49" w:rsidR="000369F1" w:rsidRPr="009221D7" w:rsidRDefault="000369F1" w:rsidP="00920187">
            <w:pPr>
              <w:tabs>
                <w:tab w:val="left" w:pos="567"/>
                <w:tab w:val="left" w:pos="1134"/>
              </w:tabs>
              <w:spacing w:line="276" w:lineRule="auto"/>
              <w:ind w:firstLine="567"/>
              <w:jc w:val="both"/>
              <w:rPr>
                <w:bCs/>
                <w:noProof/>
                <w:sz w:val="28"/>
                <w:szCs w:val="28"/>
                <w:lang w:val="uz-Cyrl-UZ"/>
              </w:rPr>
            </w:pPr>
          </w:p>
        </w:tc>
        <w:tc>
          <w:tcPr>
            <w:tcW w:w="5260" w:type="dxa"/>
          </w:tcPr>
          <w:p w14:paraId="5B6B4005" w14:textId="7850F667" w:rsidR="000369F1" w:rsidRPr="009221D7" w:rsidRDefault="000369F1" w:rsidP="00920187">
            <w:pPr>
              <w:tabs>
                <w:tab w:val="left" w:pos="567"/>
                <w:tab w:val="left" w:pos="1134"/>
              </w:tabs>
              <w:spacing w:line="276" w:lineRule="auto"/>
              <w:ind w:firstLine="567"/>
              <w:jc w:val="both"/>
              <w:rPr>
                <w:bCs/>
                <w:noProof/>
                <w:sz w:val="28"/>
                <w:szCs w:val="28"/>
                <w:lang w:val="uz-Cyrl-UZ"/>
              </w:rPr>
            </w:pPr>
            <w:r w:rsidRPr="009221D7">
              <w:rPr>
                <w:bCs/>
                <w:noProof/>
                <w:sz w:val="28"/>
                <w:szCs w:val="28"/>
                <w:lang w:val="uz-Cyrl-UZ"/>
              </w:rPr>
              <w:t>6.3.</w:t>
            </w:r>
            <w:r w:rsidR="003D0370" w:rsidRPr="009F1EE1">
              <w:rPr>
                <w:bCs/>
                <w:noProof/>
                <w:sz w:val="28"/>
                <w:szCs w:val="28"/>
              </w:rPr>
              <w:t>8</w:t>
            </w:r>
            <w:r w:rsidRPr="009221D7">
              <w:rPr>
                <w:bCs/>
                <w:noProof/>
                <w:sz w:val="28"/>
                <w:szCs w:val="28"/>
                <w:lang w:val="uz-Cyrl-UZ"/>
              </w:rPr>
              <w:t>. </w:t>
            </w:r>
            <w:r w:rsidRPr="009221D7">
              <w:rPr>
                <w:bCs/>
                <w:noProof/>
                <w:sz w:val="28"/>
                <w:szCs w:val="28"/>
              </w:rPr>
              <w:t>Не разглашать Логин, Пароль и Секретное слово, также не отдавать третьим лицам подтверждающие коды для входа в систему отправленные через СМС информирование, при наблюдении такой ситуации Банк не несет ответственности за причиненный данной ситуацией материальный и моральный ущерб;</w:t>
            </w:r>
          </w:p>
        </w:tc>
      </w:tr>
      <w:tr w:rsidR="000369F1" w:rsidRPr="00070442" w14:paraId="1CB26189" w14:textId="77777777" w:rsidTr="000369F1">
        <w:tc>
          <w:tcPr>
            <w:tcW w:w="5259" w:type="dxa"/>
          </w:tcPr>
          <w:p w14:paraId="28F9BA75" w14:textId="4582D8D6" w:rsidR="000369F1" w:rsidRPr="009221D7" w:rsidRDefault="000369F1" w:rsidP="00920187">
            <w:pPr>
              <w:tabs>
                <w:tab w:val="left" w:pos="567"/>
                <w:tab w:val="left" w:pos="1134"/>
              </w:tabs>
              <w:spacing w:line="276" w:lineRule="auto"/>
              <w:ind w:firstLine="567"/>
              <w:jc w:val="both"/>
              <w:rPr>
                <w:b/>
                <w:noProof/>
                <w:sz w:val="28"/>
                <w:szCs w:val="28"/>
                <w:lang w:val="uz-Cyrl-UZ"/>
              </w:rPr>
            </w:pPr>
            <w:r w:rsidRPr="009221D7">
              <w:rPr>
                <w:b/>
                <w:noProof/>
                <w:sz w:val="28"/>
                <w:szCs w:val="28"/>
                <w:lang w:val="uz-Cyrl-UZ"/>
              </w:rPr>
              <w:t>6.3.</w:t>
            </w:r>
            <w:r w:rsidR="003D0370" w:rsidRPr="009F1EE1">
              <w:rPr>
                <w:b/>
                <w:noProof/>
                <w:sz w:val="28"/>
                <w:szCs w:val="28"/>
              </w:rPr>
              <w:t>9</w:t>
            </w:r>
            <w:r w:rsidRPr="009221D7">
              <w:rPr>
                <w:b/>
                <w:noProof/>
                <w:sz w:val="28"/>
                <w:szCs w:val="28"/>
                <w:lang w:val="uz-Cyrl-UZ"/>
              </w:rPr>
              <w:t>.</w:t>
            </w:r>
            <w:r w:rsidRPr="009221D7">
              <w:rPr>
                <w:noProof/>
                <w:sz w:val="28"/>
                <w:szCs w:val="28"/>
                <w:lang w:val="uz-Cyrl-UZ"/>
              </w:rPr>
              <w:t> </w:t>
            </w:r>
            <w:r w:rsidRPr="009221D7">
              <w:rPr>
                <w:b/>
                <w:bCs/>
                <w:noProof/>
                <w:sz w:val="28"/>
                <w:szCs w:val="28"/>
                <w:lang w:val="uz-Cyrl-UZ"/>
              </w:rPr>
              <w:t>Qarz oluvchi quyidagilarni tasdiqlaydi va kafolatlaydi:</w:t>
            </w:r>
          </w:p>
        </w:tc>
        <w:tc>
          <w:tcPr>
            <w:tcW w:w="5260" w:type="dxa"/>
          </w:tcPr>
          <w:p w14:paraId="0F72DD58" w14:textId="62AB5666" w:rsidR="000369F1" w:rsidRPr="009221D7" w:rsidRDefault="000369F1" w:rsidP="00920187">
            <w:pPr>
              <w:tabs>
                <w:tab w:val="left" w:pos="567"/>
                <w:tab w:val="left" w:pos="1134"/>
              </w:tabs>
              <w:spacing w:line="276" w:lineRule="auto"/>
              <w:ind w:firstLine="567"/>
              <w:jc w:val="both"/>
              <w:rPr>
                <w:b/>
                <w:noProof/>
                <w:sz w:val="28"/>
                <w:szCs w:val="28"/>
                <w:lang w:val="uz-Cyrl-UZ"/>
              </w:rPr>
            </w:pPr>
            <w:r w:rsidRPr="009221D7">
              <w:rPr>
                <w:b/>
                <w:noProof/>
                <w:sz w:val="28"/>
                <w:szCs w:val="28"/>
                <w:lang w:val="uz-Cyrl-UZ"/>
              </w:rPr>
              <w:t>6.3.9</w:t>
            </w:r>
            <w:r w:rsidRPr="009221D7">
              <w:rPr>
                <w:noProof/>
                <w:sz w:val="28"/>
                <w:szCs w:val="28"/>
                <w:lang w:val="uz-Cyrl-UZ"/>
              </w:rPr>
              <w:t>. </w:t>
            </w:r>
            <w:r w:rsidRPr="009221D7">
              <w:rPr>
                <w:b/>
                <w:bCs/>
                <w:noProof/>
                <w:sz w:val="28"/>
                <w:szCs w:val="28"/>
                <w:lang w:val="uz-Cyrl-UZ"/>
              </w:rPr>
              <w:t>Заёмщик подтверждает и гарантирует следующее:</w:t>
            </w:r>
          </w:p>
        </w:tc>
      </w:tr>
      <w:tr w:rsidR="000369F1" w:rsidRPr="00070442" w14:paraId="773F42F1" w14:textId="77777777" w:rsidTr="000369F1">
        <w:tc>
          <w:tcPr>
            <w:tcW w:w="5259" w:type="dxa"/>
          </w:tcPr>
          <w:p w14:paraId="1F67BB71" w14:textId="4D3DB7B7"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a) qarzdorlik muammoga aylanganda va oʻz muddatida toʻlanmaganda, uning soʻndirilishi yuzasidan unga Bank tomonidan yozma murojaat qilinishiga oʻz roziligini beradi;</w:t>
            </w:r>
          </w:p>
        </w:tc>
        <w:tc>
          <w:tcPr>
            <w:tcW w:w="5260" w:type="dxa"/>
          </w:tcPr>
          <w:p w14:paraId="698EA767" w14:textId="544E7632"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а) </w:t>
            </w:r>
            <w:r w:rsidRPr="009221D7">
              <w:rPr>
                <w:noProof/>
                <w:sz w:val="28"/>
                <w:szCs w:val="28"/>
              </w:rPr>
              <w:t xml:space="preserve">В случае, если задолженность становится </w:t>
            </w:r>
            <w:r w:rsidR="00216851">
              <w:rPr>
                <w:noProof/>
                <w:sz w:val="28"/>
                <w:szCs w:val="28"/>
              </w:rPr>
              <w:t>просрочен</w:t>
            </w:r>
            <w:r w:rsidRPr="009221D7">
              <w:rPr>
                <w:noProof/>
                <w:sz w:val="28"/>
                <w:szCs w:val="28"/>
              </w:rPr>
              <w:t>ной и не погашается в установленный срок, Заемщик дает свое согласие на получение письменного обращения от Банка по вопросам её погашения</w:t>
            </w:r>
            <w:r w:rsidRPr="009221D7">
              <w:rPr>
                <w:noProof/>
                <w:sz w:val="28"/>
                <w:szCs w:val="28"/>
                <w:lang w:val="uz-Cyrl-UZ"/>
              </w:rPr>
              <w:t>;</w:t>
            </w:r>
          </w:p>
        </w:tc>
      </w:tr>
      <w:tr w:rsidR="000369F1" w:rsidRPr="00070442" w14:paraId="138D2418" w14:textId="77777777" w:rsidTr="000369F1">
        <w:tc>
          <w:tcPr>
            <w:tcW w:w="5259" w:type="dxa"/>
          </w:tcPr>
          <w:p w14:paraId="0C6F58C6" w14:textId="56C368AF"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b) Mikroqarz toʻlovi muddati oʻtkazib yuborilgan qarzdorlik yuzaga kelganligi haqida SMS</w:t>
            </w:r>
            <w:r w:rsidR="00216851">
              <w:rPr>
                <w:noProof/>
                <w:sz w:val="28"/>
                <w:szCs w:val="28"/>
                <w:lang w:val="uz-Cyrl-UZ"/>
              </w:rPr>
              <w:t xml:space="preserve"> </w:t>
            </w:r>
            <w:r w:rsidR="00216851">
              <w:rPr>
                <w:noProof/>
                <w:sz w:val="28"/>
                <w:szCs w:val="28"/>
                <w:lang w:val="en-US"/>
              </w:rPr>
              <w:t>va</w:t>
            </w:r>
            <w:r w:rsidR="00216851" w:rsidRPr="00216851">
              <w:rPr>
                <w:noProof/>
                <w:sz w:val="28"/>
                <w:szCs w:val="28"/>
              </w:rPr>
              <w:t xml:space="preserve"> PUSH</w:t>
            </w:r>
            <w:r w:rsidR="00216851" w:rsidRPr="009221D7">
              <w:rPr>
                <w:noProof/>
                <w:sz w:val="28"/>
                <w:szCs w:val="28"/>
                <w:lang w:val="uz-Cyrl-UZ"/>
              </w:rPr>
              <w:t xml:space="preserve"> </w:t>
            </w:r>
            <w:r w:rsidRPr="009221D7">
              <w:rPr>
                <w:noProof/>
                <w:sz w:val="28"/>
                <w:szCs w:val="28"/>
                <w:lang w:val="uz-Cyrl-UZ"/>
              </w:rPr>
              <w:t>xabar joʻnatilishi va telefon orqali qoʻngʻiroqlar amalga oshirilishiga qarshi emas;</w:t>
            </w:r>
          </w:p>
        </w:tc>
        <w:tc>
          <w:tcPr>
            <w:tcW w:w="5260" w:type="dxa"/>
          </w:tcPr>
          <w:p w14:paraId="26AD52E9" w14:textId="4DBA0A26"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 xml:space="preserve">б) не возражает против отправки </w:t>
            </w:r>
            <w:r w:rsidRPr="009221D7">
              <w:rPr>
                <w:noProof/>
                <w:sz w:val="28"/>
                <w:szCs w:val="28"/>
              </w:rPr>
              <w:br/>
            </w:r>
            <w:r w:rsidRPr="009221D7">
              <w:rPr>
                <w:noProof/>
                <w:sz w:val="28"/>
                <w:szCs w:val="28"/>
                <w:lang w:val="uz-Cyrl-UZ"/>
              </w:rPr>
              <w:t>SMS</w:t>
            </w:r>
            <w:r w:rsidR="00216851" w:rsidRPr="00216851">
              <w:rPr>
                <w:noProof/>
                <w:sz w:val="28"/>
                <w:szCs w:val="28"/>
              </w:rPr>
              <w:t xml:space="preserve"> </w:t>
            </w:r>
            <w:r w:rsidR="00216851">
              <w:rPr>
                <w:noProof/>
                <w:sz w:val="28"/>
                <w:szCs w:val="28"/>
              </w:rPr>
              <w:t xml:space="preserve">и </w:t>
            </w:r>
            <w:r w:rsidR="00216851" w:rsidRPr="00216851">
              <w:rPr>
                <w:noProof/>
                <w:sz w:val="28"/>
                <w:szCs w:val="28"/>
              </w:rPr>
              <w:t>PUSH</w:t>
            </w:r>
            <w:r w:rsidR="00216851">
              <w:rPr>
                <w:noProof/>
                <w:sz w:val="28"/>
                <w:szCs w:val="28"/>
              </w:rPr>
              <w:t xml:space="preserve"> </w:t>
            </w:r>
            <w:r w:rsidRPr="009221D7">
              <w:rPr>
                <w:noProof/>
                <w:sz w:val="28"/>
                <w:szCs w:val="28"/>
                <w:lang w:val="uz-Cyrl-UZ"/>
              </w:rPr>
              <w:t xml:space="preserve">уведомлений и телефонных звонков </w:t>
            </w:r>
            <w:r w:rsidRPr="009221D7">
              <w:rPr>
                <w:noProof/>
                <w:sz w:val="28"/>
                <w:szCs w:val="28"/>
              </w:rPr>
              <w:t xml:space="preserve"> о возникшей задолженности по микрозайму в случае пропуска срока платежа;</w:t>
            </w:r>
          </w:p>
        </w:tc>
      </w:tr>
      <w:tr w:rsidR="000369F1" w:rsidRPr="00070442" w14:paraId="6A51EEC4" w14:textId="77777777" w:rsidTr="000369F1">
        <w:tc>
          <w:tcPr>
            <w:tcW w:w="5259" w:type="dxa"/>
          </w:tcPr>
          <w:p w14:paraId="02C7934F" w14:textId="752444A5"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v) qarzdorlik vujudga kelgan taqdirda qarz oluvchining shaxsiy va Mikroqarz qarzdorligi bilan bogʻliq boʻlgan maʼlumotlarni Mikroqarz taʼminoti sifatida Mikroqarz qaytmaslik xavf xataridan sugʻurta polisini taqdim etgan sugʻurta kompaniyasi</w:t>
            </w:r>
            <w:r w:rsidR="000A4EA5" w:rsidRPr="00216851">
              <w:rPr>
                <w:noProof/>
                <w:sz w:val="28"/>
                <w:szCs w:val="28"/>
                <w:lang w:val="en-US"/>
              </w:rPr>
              <w:t>ga</w:t>
            </w:r>
            <w:r w:rsidR="000A4EA5">
              <w:rPr>
                <w:noProof/>
                <w:sz w:val="28"/>
                <w:szCs w:val="28"/>
                <w:lang w:val="uz-Cyrl-UZ"/>
              </w:rPr>
              <w:t xml:space="preserve"> </w:t>
            </w:r>
            <w:r w:rsidRPr="009221D7">
              <w:rPr>
                <w:noProof/>
                <w:sz w:val="28"/>
                <w:szCs w:val="28"/>
                <w:lang w:val="uz-Cyrl-UZ"/>
              </w:rPr>
              <w:t>taqdim etilishiga oʻz roziligini beradi va bu holat bank sirini oshkor qilish deb hisoblanmaydi;</w:t>
            </w:r>
          </w:p>
        </w:tc>
        <w:tc>
          <w:tcPr>
            <w:tcW w:w="5260" w:type="dxa"/>
          </w:tcPr>
          <w:p w14:paraId="3D6AE7E2" w14:textId="32A4AF5E"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в) в случае, выявления задолженности, заемщик дает свое согласие на предоставление страховой компании, предоставившей страховой полис от риска невозврата микрозайма, информa</w:t>
            </w:r>
            <w:r w:rsidR="00216851">
              <w:rPr>
                <w:noProof/>
                <w:sz w:val="28"/>
                <w:szCs w:val="28"/>
              </w:rPr>
              <w:t>ци</w:t>
            </w:r>
            <w:r w:rsidRPr="009221D7">
              <w:rPr>
                <w:noProof/>
                <w:sz w:val="28"/>
                <w:szCs w:val="28"/>
                <w:lang w:val="uz-Cyrl-UZ"/>
              </w:rPr>
              <w:t>и о личном и микрозаймном заимствовании в качестве микрозаймной гарантии, и эта ситуatsiя не рассматривается как раскрытие банковской тайны;</w:t>
            </w:r>
          </w:p>
        </w:tc>
      </w:tr>
      <w:tr w:rsidR="000369F1" w:rsidRPr="009F1EE1" w14:paraId="14EF7BEB" w14:textId="77777777" w:rsidTr="000369F1">
        <w:tc>
          <w:tcPr>
            <w:tcW w:w="5259" w:type="dxa"/>
          </w:tcPr>
          <w:p w14:paraId="69F2B815" w14:textId="622D7A61" w:rsidR="000369F1" w:rsidRPr="003957F8" w:rsidRDefault="000369F1" w:rsidP="009F1EE1">
            <w:pPr>
              <w:tabs>
                <w:tab w:val="left" w:pos="567"/>
                <w:tab w:val="left" w:pos="1134"/>
              </w:tabs>
              <w:spacing w:line="276" w:lineRule="auto"/>
              <w:ind w:firstLine="567"/>
              <w:jc w:val="both"/>
              <w:rPr>
                <w:noProof/>
                <w:sz w:val="28"/>
                <w:szCs w:val="28"/>
              </w:rPr>
            </w:pPr>
            <w:r w:rsidRPr="009221D7">
              <w:rPr>
                <w:noProof/>
                <w:sz w:val="28"/>
                <w:szCs w:val="28"/>
                <w:lang w:val="uz-Cyrl-UZ"/>
              </w:rPr>
              <w:lastRenderedPageBreak/>
              <w:t>g) Kredit tarixini shakllantirish uchun zarur boʻlgan maʼlumotlarni Kredit axborotining davlat reyestri va Kredit byurosiga taqdim etilishiga/olinishiga oʻz roziligini beradi, bu holat bank sirini oshkor qilish deb hisoblanmaydi.</w:t>
            </w:r>
          </w:p>
        </w:tc>
        <w:tc>
          <w:tcPr>
            <w:tcW w:w="5260" w:type="dxa"/>
          </w:tcPr>
          <w:p w14:paraId="1F8CEC27" w14:textId="0228DB34"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г) </w:t>
            </w:r>
            <w:r w:rsidRPr="009221D7">
              <w:rPr>
                <w:noProof/>
                <w:sz w:val="28"/>
                <w:szCs w:val="28"/>
              </w:rPr>
              <w:t>Заемщик дает согласие на предоставление/получение информации, необходимой для формирования кредитный истории, в Государственный реестр кредитной информации и бюро кредитных историй, что не считается разглашением банковской тайны.</w:t>
            </w:r>
          </w:p>
        </w:tc>
      </w:tr>
      <w:tr w:rsidR="000369F1" w:rsidRPr="00070442" w14:paraId="5F38A70B" w14:textId="77777777" w:rsidTr="000369F1">
        <w:tc>
          <w:tcPr>
            <w:tcW w:w="5259" w:type="dxa"/>
          </w:tcPr>
          <w:p w14:paraId="774AD507" w14:textId="610875F0"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noProof/>
                <w:sz w:val="28"/>
                <w:szCs w:val="28"/>
                <w:lang w:val="uz-Cyrl-UZ"/>
              </w:rPr>
              <w:t xml:space="preserve">6.4. Qarz </w:t>
            </w:r>
            <w:r w:rsidRPr="009221D7">
              <w:rPr>
                <w:b/>
                <w:bCs/>
                <w:noProof/>
                <w:sz w:val="28"/>
                <w:szCs w:val="28"/>
                <w:lang w:val="uz-Cyrl-UZ"/>
              </w:rPr>
              <w:t>oluvchining</w:t>
            </w:r>
            <w:r w:rsidRPr="009221D7">
              <w:rPr>
                <w:b/>
                <w:noProof/>
                <w:sz w:val="28"/>
                <w:szCs w:val="28"/>
                <w:lang w:val="uz-Cyrl-UZ"/>
              </w:rPr>
              <w:t xml:space="preserve"> huquqlari:</w:t>
            </w:r>
          </w:p>
        </w:tc>
        <w:tc>
          <w:tcPr>
            <w:tcW w:w="5260" w:type="dxa"/>
          </w:tcPr>
          <w:p w14:paraId="0CDB71B8" w14:textId="298E0380"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6</w:t>
            </w:r>
            <w:r w:rsidRPr="009221D7">
              <w:rPr>
                <w:b/>
                <w:noProof/>
                <w:sz w:val="28"/>
                <w:szCs w:val="28"/>
              </w:rPr>
              <w:t>.4</w:t>
            </w:r>
            <w:r w:rsidRPr="009221D7">
              <w:rPr>
                <w:noProof/>
                <w:sz w:val="28"/>
                <w:szCs w:val="28"/>
              </w:rPr>
              <w:t>.</w:t>
            </w:r>
            <w:r w:rsidRPr="009221D7">
              <w:rPr>
                <w:b/>
                <w:noProof/>
                <w:sz w:val="28"/>
                <w:szCs w:val="28"/>
                <w:lang w:val="en-US"/>
              </w:rPr>
              <w:t> </w:t>
            </w:r>
            <w:r w:rsidRPr="009221D7">
              <w:rPr>
                <w:b/>
                <w:noProof/>
                <w:sz w:val="28"/>
                <w:szCs w:val="28"/>
              </w:rPr>
              <w:t>Права заёмщика:</w:t>
            </w:r>
          </w:p>
        </w:tc>
      </w:tr>
      <w:tr w:rsidR="000369F1" w:rsidRPr="00070442" w14:paraId="6D282602" w14:textId="77777777" w:rsidTr="000369F1">
        <w:tc>
          <w:tcPr>
            <w:tcW w:w="5259" w:type="dxa"/>
          </w:tcPr>
          <w:p w14:paraId="0B809B22" w14:textId="76E844C7" w:rsidR="000369F1" w:rsidRPr="009221D7" w:rsidRDefault="000369F1" w:rsidP="00920187">
            <w:pPr>
              <w:tabs>
                <w:tab w:val="left" w:pos="0"/>
                <w:tab w:val="left" w:pos="567"/>
              </w:tabs>
              <w:spacing w:line="276" w:lineRule="auto"/>
              <w:ind w:firstLine="626"/>
              <w:jc w:val="both"/>
              <w:rPr>
                <w:bCs/>
                <w:noProof/>
                <w:sz w:val="28"/>
                <w:szCs w:val="28"/>
                <w:lang w:val="uz-Cyrl-UZ"/>
              </w:rPr>
            </w:pPr>
            <w:r w:rsidRPr="009221D7">
              <w:rPr>
                <w:bCs/>
                <w:noProof/>
                <w:sz w:val="28"/>
                <w:szCs w:val="28"/>
                <w:lang w:val="uz-Cyrl-UZ"/>
              </w:rPr>
              <w:t>6.4.1. Mikroqarz mablagʻlari ajratilguniga qadar, Mikroqarz olishdan bepul asosda voz kechish;</w:t>
            </w:r>
          </w:p>
        </w:tc>
        <w:tc>
          <w:tcPr>
            <w:tcW w:w="5260" w:type="dxa"/>
          </w:tcPr>
          <w:p w14:paraId="5FCC1222" w14:textId="6B45850E" w:rsidR="000369F1" w:rsidRPr="009221D7" w:rsidRDefault="000369F1" w:rsidP="00920187">
            <w:pPr>
              <w:tabs>
                <w:tab w:val="left" w:pos="567"/>
                <w:tab w:val="left" w:pos="1134"/>
              </w:tabs>
              <w:spacing w:line="276" w:lineRule="auto"/>
              <w:ind w:firstLine="567"/>
              <w:jc w:val="both"/>
              <w:rPr>
                <w:bCs/>
                <w:noProof/>
                <w:sz w:val="28"/>
                <w:szCs w:val="28"/>
              </w:rPr>
            </w:pPr>
            <w:r w:rsidRPr="009221D7">
              <w:rPr>
                <w:bCs/>
                <w:noProof/>
                <w:sz w:val="28"/>
                <w:szCs w:val="28"/>
                <w:lang w:val="uz-Cyrl-UZ"/>
              </w:rPr>
              <w:t>6.4.1.</w:t>
            </w:r>
            <w:r w:rsidRPr="009221D7">
              <w:rPr>
                <w:bCs/>
                <w:noProof/>
                <w:sz w:val="28"/>
                <w:szCs w:val="28"/>
                <w:lang w:val="en-US"/>
              </w:rPr>
              <w:t> </w:t>
            </w:r>
            <w:r w:rsidRPr="009221D7">
              <w:rPr>
                <w:bCs/>
                <w:noProof/>
                <w:sz w:val="28"/>
                <w:szCs w:val="28"/>
              </w:rPr>
              <w:t xml:space="preserve">Отказаться от получения микрозайма </w:t>
            </w:r>
            <w:r w:rsidRPr="009221D7">
              <w:rPr>
                <w:bCs/>
                <w:noProof/>
                <w:sz w:val="28"/>
                <w:szCs w:val="28"/>
                <w:lang w:val="uz-Cyrl-UZ"/>
              </w:rPr>
              <w:t xml:space="preserve">на бесплатной основе </w:t>
            </w:r>
            <w:r w:rsidRPr="009221D7">
              <w:rPr>
                <w:bCs/>
                <w:noProof/>
                <w:sz w:val="28"/>
                <w:szCs w:val="28"/>
              </w:rPr>
              <w:t xml:space="preserve">до </w:t>
            </w:r>
            <w:r w:rsidRPr="009221D7">
              <w:rPr>
                <w:bCs/>
                <w:noProof/>
                <w:sz w:val="28"/>
                <w:szCs w:val="28"/>
                <w:lang w:val="uz-Cyrl-UZ"/>
              </w:rPr>
              <w:t>получения денежн</w:t>
            </w:r>
            <w:r w:rsidRPr="009221D7">
              <w:rPr>
                <w:bCs/>
                <w:noProof/>
                <w:sz w:val="28"/>
                <w:szCs w:val="28"/>
              </w:rPr>
              <w:t>ы</w:t>
            </w:r>
            <w:r w:rsidRPr="009221D7">
              <w:rPr>
                <w:bCs/>
                <w:noProof/>
                <w:sz w:val="28"/>
                <w:szCs w:val="28"/>
                <w:lang w:val="uz-Cyrl-UZ"/>
              </w:rPr>
              <w:t>х средств</w:t>
            </w:r>
            <w:r w:rsidRPr="009221D7">
              <w:rPr>
                <w:bCs/>
                <w:noProof/>
                <w:sz w:val="28"/>
                <w:szCs w:val="28"/>
              </w:rPr>
              <w:t>;</w:t>
            </w:r>
          </w:p>
        </w:tc>
      </w:tr>
      <w:tr w:rsidR="000369F1" w:rsidRPr="00070442" w14:paraId="19966180" w14:textId="77777777" w:rsidTr="000369F1">
        <w:tc>
          <w:tcPr>
            <w:tcW w:w="5259" w:type="dxa"/>
          </w:tcPr>
          <w:p w14:paraId="5624A11D" w14:textId="38F51897" w:rsidR="000369F1" w:rsidRPr="009221D7" w:rsidRDefault="000369F1" w:rsidP="00920187">
            <w:pPr>
              <w:tabs>
                <w:tab w:val="left" w:pos="0"/>
                <w:tab w:val="left" w:pos="567"/>
              </w:tabs>
              <w:spacing w:line="276" w:lineRule="auto"/>
              <w:ind w:firstLine="626"/>
              <w:jc w:val="both"/>
              <w:rPr>
                <w:bCs/>
                <w:noProof/>
                <w:sz w:val="28"/>
                <w:szCs w:val="28"/>
                <w:lang w:val="uz-Cyrl-UZ"/>
              </w:rPr>
            </w:pPr>
            <w:r w:rsidRPr="009221D7">
              <w:rPr>
                <w:bCs/>
                <w:noProof/>
                <w:sz w:val="28"/>
                <w:szCs w:val="28"/>
                <w:lang w:val="uz-Cyrl-UZ"/>
              </w:rPr>
              <w:t>6.4.2. Mikroqarzni  muddatidan oldin qaytarish;</w:t>
            </w:r>
          </w:p>
        </w:tc>
        <w:tc>
          <w:tcPr>
            <w:tcW w:w="5260" w:type="dxa"/>
          </w:tcPr>
          <w:p w14:paraId="5645C7E0" w14:textId="67278B58" w:rsidR="000369F1" w:rsidRPr="009221D7" w:rsidRDefault="000369F1" w:rsidP="00920187">
            <w:pPr>
              <w:pStyle w:val="af"/>
              <w:tabs>
                <w:tab w:val="left" w:pos="1134"/>
                <w:tab w:val="left" w:pos="1276"/>
              </w:tabs>
              <w:spacing w:line="276" w:lineRule="auto"/>
              <w:ind w:left="36" w:firstLine="567"/>
              <w:contextualSpacing/>
              <w:jc w:val="both"/>
              <w:rPr>
                <w:bCs/>
                <w:noProof/>
                <w:sz w:val="28"/>
                <w:szCs w:val="28"/>
                <w:lang w:val="uz-Cyrl-UZ"/>
              </w:rPr>
            </w:pPr>
            <w:r w:rsidRPr="009221D7">
              <w:rPr>
                <w:bCs/>
                <w:noProof/>
                <w:sz w:val="28"/>
                <w:szCs w:val="28"/>
                <w:lang w:val="uz-Cyrl-UZ"/>
              </w:rPr>
              <w:t>6.4.2. </w:t>
            </w:r>
            <w:r w:rsidRPr="009221D7">
              <w:rPr>
                <w:bCs/>
                <w:noProof/>
                <w:sz w:val="28"/>
                <w:szCs w:val="28"/>
              </w:rPr>
              <w:t>Досрочно погасить задолженность по выданному микрозайму;</w:t>
            </w:r>
          </w:p>
        </w:tc>
      </w:tr>
      <w:tr w:rsidR="000369F1" w:rsidRPr="00070442" w14:paraId="1934A17B" w14:textId="77777777" w:rsidTr="000369F1">
        <w:tc>
          <w:tcPr>
            <w:tcW w:w="5259" w:type="dxa"/>
          </w:tcPr>
          <w:p w14:paraId="5BF50693" w14:textId="4F6E1B67" w:rsidR="000369F1" w:rsidRPr="009221D7" w:rsidRDefault="000369F1" w:rsidP="00920187">
            <w:pPr>
              <w:tabs>
                <w:tab w:val="left" w:pos="0"/>
                <w:tab w:val="left" w:pos="567"/>
              </w:tabs>
              <w:spacing w:line="276" w:lineRule="auto"/>
              <w:ind w:firstLine="626"/>
              <w:jc w:val="both"/>
              <w:rPr>
                <w:bCs/>
                <w:noProof/>
                <w:sz w:val="28"/>
                <w:szCs w:val="28"/>
                <w:lang w:val="uz-Cyrl-UZ"/>
              </w:rPr>
            </w:pPr>
            <w:r w:rsidRPr="009221D7">
              <w:rPr>
                <w:bCs/>
                <w:noProof/>
                <w:sz w:val="28"/>
                <w:szCs w:val="28"/>
                <w:lang w:val="uz-Cyrl-UZ"/>
              </w:rPr>
              <w:t>6.4.3. Mikroqarz qarzdorliklari boʻyicha Bankdan maʼlumotlar olish;</w:t>
            </w:r>
          </w:p>
        </w:tc>
        <w:tc>
          <w:tcPr>
            <w:tcW w:w="5260" w:type="dxa"/>
          </w:tcPr>
          <w:p w14:paraId="620A0C81" w14:textId="38CE258D" w:rsidR="000369F1" w:rsidRPr="009221D7" w:rsidRDefault="000369F1" w:rsidP="00920187">
            <w:pPr>
              <w:pStyle w:val="af"/>
              <w:tabs>
                <w:tab w:val="left" w:pos="1134"/>
                <w:tab w:val="left" w:pos="1276"/>
              </w:tabs>
              <w:spacing w:line="276" w:lineRule="auto"/>
              <w:ind w:left="36" w:firstLine="567"/>
              <w:contextualSpacing/>
              <w:jc w:val="both"/>
              <w:rPr>
                <w:bCs/>
                <w:noProof/>
                <w:sz w:val="28"/>
                <w:szCs w:val="28"/>
                <w:lang w:val="uz-Cyrl-UZ"/>
              </w:rPr>
            </w:pPr>
            <w:r w:rsidRPr="009221D7">
              <w:rPr>
                <w:bCs/>
                <w:noProof/>
                <w:sz w:val="28"/>
                <w:szCs w:val="28"/>
                <w:lang w:val="uz-Cyrl-UZ"/>
              </w:rPr>
              <w:t>6.4.3. </w:t>
            </w:r>
            <w:r w:rsidRPr="009221D7">
              <w:rPr>
                <w:bCs/>
                <w:noProof/>
                <w:sz w:val="28"/>
                <w:szCs w:val="28"/>
              </w:rPr>
              <w:t>Получать информацию от Банка по микрозаймной задолженности.</w:t>
            </w:r>
          </w:p>
        </w:tc>
      </w:tr>
      <w:tr w:rsidR="000369F1" w:rsidRPr="00070442" w14:paraId="14AAFC1F" w14:textId="77777777" w:rsidTr="000369F1">
        <w:tc>
          <w:tcPr>
            <w:tcW w:w="5259" w:type="dxa"/>
          </w:tcPr>
          <w:p w14:paraId="40080316" w14:textId="1F158AF2" w:rsidR="000369F1" w:rsidRPr="009221D7" w:rsidRDefault="000369F1" w:rsidP="00920187">
            <w:pPr>
              <w:tabs>
                <w:tab w:val="left" w:pos="0"/>
                <w:tab w:val="left" w:pos="567"/>
              </w:tabs>
              <w:spacing w:line="276" w:lineRule="auto"/>
              <w:ind w:firstLine="626"/>
              <w:jc w:val="both"/>
              <w:rPr>
                <w:bCs/>
                <w:noProof/>
                <w:sz w:val="28"/>
                <w:szCs w:val="28"/>
                <w:lang w:val="uz-Cyrl-UZ"/>
              </w:rPr>
            </w:pPr>
            <w:r w:rsidRPr="009221D7">
              <w:rPr>
                <w:bCs/>
                <w:noProof/>
                <w:sz w:val="28"/>
                <w:szCs w:val="28"/>
                <w:lang w:val="uz-Cyrl-UZ"/>
              </w:rPr>
              <w:t>6.4.4. Kreditlash va hisob-kitoblar boʻyicha Oʻzbekiston Respublikasining normativ-huquqiy hujjatlari va Bankning ichki meʼyoriy hujjatlaridagi oʻzgarishlar haqida Bankdan maʼlumot olish.</w:t>
            </w:r>
          </w:p>
        </w:tc>
        <w:tc>
          <w:tcPr>
            <w:tcW w:w="5260" w:type="dxa"/>
          </w:tcPr>
          <w:p w14:paraId="0E6B4B39" w14:textId="086466A0" w:rsidR="000369F1" w:rsidRPr="009221D7" w:rsidRDefault="000369F1" w:rsidP="00920187">
            <w:pPr>
              <w:pStyle w:val="af"/>
              <w:tabs>
                <w:tab w:val="left" w:pos="1134"/>
                <w:tab w:val="left" w:pos="1276"/>
              </w:tabs>
              <w:spacing w:line="276" w:lineRule="auto"/>
              <w:ind w:left="36" w:firstLine="567"/>
              <w:contextualSpacing/>
              <w:jc w:val="both"/>
              <w:rPr>
                <w:bCs/>
                <w:noProof/>
                <w:sz w:val="28"/>
                <w:szCs w:val="28"/>
              </w:rPr>
            </w:pPr>
            <w:r w:rsidRPr="009221D7">
              <w:rPr>
                <w:bCs/>
                <w:noProof/>
                <w:sz w:val="28"/>
                <w:szCs w:val="28"/>
                <w:lang w:val="uz-Cyrl-UZ"/>
              </w:rPr>
              <w:t>6.4.4. </w:t>
            </w:r>
            <w:r w:rsidRPr="009221D7">
              <w:rPr>
                <w:bCs/>
                <w:noProof/>
                <w:sz w:val="28"/>
                <w:szCs w:val="28"/>
              </w:rPr>
              <w:t>Получать от Банка информацию об изменениях в нормативно-правовых актах Республики Узбекистан и внутренних нормативных документах Банка по кредитованию и расчетам.</w:t>
            </w:r>
          </w:p>
        </w:tc>
      </w:tr>
      <w:tr w:rsidR="000369F1" w:rsidRPr="00070442" w14:paraId="591FC8AE" w14:textId="77777777" w:rsidTr="000369F1">
        <w:tc>
          <w:tcPr>
            <w:tcW w:w="5259" w:type="dxa"/>
          </w:tcPr>
          <w:p w14:paraId="7A977744" w14:textId="6BC674C9" w:rsidR="000369F1" w:rsidRPr="009221D7" w:rsidRDefault="000369F1" w:rsidP="00920187">
            <w:pPr>
              <w:tabs>
                <w:tab w:val="left" w:pos="0"/>
                <w:tab w:val="left" w:pos="567"/>
              </w:tabs>
              <w:spacing w:line="276" w:lineRule="auto"/>
              <w:jc w:val="center"/>
              <w:rPr>
                <w:noProof/>
                <w:sz w:val="28"/>
                <w:szCs w:val="28"/>
                <w:lang w:val="uz-Cyrl-UZ"/>
              </w:rPr>
            </w:pPr>
            <w:r w:rsidRPr="009221D7">
              <w:rPr>
                <w:b/>
                <w:bCs/>
                <w:noProof/>
                <w:sz w:val="28"/>
                <w:szCs w:val="28"/>
                <w:lang w:val="uz-Cyrl-UZ"/>
              </w:rPr>
              <w:t>7. Sanksiyalar bilan bog</w:t>
            </w:r>
            <w:r w:rsidRPr="009221D7">
              <w:rPr>
                <w:b/>
                <w:bCs/>
                <w:noProof/>
                <w:sz w:val="28"/>
                <w:szCs w:val="28"/>
                <w:lang w:val="en-US"/>
              </w:rPr>
              <w:t>ʻ</w:t>
            </w:r>
            <w:r w:rsidRPr="009221D7">
              <w:rPr>
                <w:b/>
                <w:bCs/>
                <w:noProof/>
                <w:sz w:val="28"/>
                <w:szCs w:val="28"/>
                <w:lang w:val="uz-Cyrl-UZ"/>
              </w:rPr>
              <w:t>liq xatarlarni boshqarish b</w:t>
            </w:r>
            <w:r w:rsidRPr="009221D7">
              <w:rPr>
                <w:b/>
                <w:bCs/>
                <w:noProof/>
                <w:sz w:val="28"/>
                <w:szCs w:val="28"/>
                <w:lang w:val="en-US"/>
              </w:rPr>
              <w:t>oʻ</w:t>
            </w:r>
            <w:r w:rsidRPr="009221D7">
              <w:rPr>
                <w:b/>
                <w:bCs/>
                <w:noProof/>
                <w:sz w:val="28"/>
                <w:szCs w:val="28"/>
                <w:lang w:val="uz-Cyrl-UZ"/>
              </w:rPr>
              <w:t>yicha shartlar</w:t>
            </w:r>
          </w:p>
        </w:tc>
        <w:tc>
          <w:tcPr>
            <w:tcW w:w="5260" w:type="dxa"/>
          </w:tcPr>
          <w:p w14:paraId="1FC76743" w14:textId="1C901B02" w:rsidR="000369F1" w:rsidRPr="009221D7" w:rsidRDefault="000369F1" w:rsidP="00920187">
            <w:pPr>
              <w:pStyle w:val="af"/>
              <w:tabs>
                <w:tab w:val="left" w:pos="1134"/>
                <w:tab w:val="left" w:pos="1276"/>
              </w:tabs>
              <w:suppressAutoHyphens w:val="0"/>
              <w:spacing w:line="276" w:lineRule="auto"/>
              <w:ind w:left="26"/>
              <w:contextualSpacing/>
              <w:jc w:val="center"/>
              <w:rPr>
                <w:rFonts w:eastAsia="Calibri"/>
                <w:noProof/>
                <w:sz w:val="28"/>
                <w:szCs w:val="28"/>
                <w:lang w:eastAsia="en-US"/>
              </w:rPr>
            </w:pPr>
            <w:r w:rsidRPr="009221D7">
              <w:rPr>
                <w:b/>
                <w:noProof/>
                <w:sz w:val="28"/>
                <w:szCs w:val="28"/>
                <w:lang w:val="uz-Cyrl-UZ"/>
              </w:rPr>
              <w:t>7. </w:t>
            </w:r>
            <w:r w:rsidRPr="009221D7">
              <w:rPr>
                <w:b/>
                <w:bCs/>
                <w:noProof/>
                <w:sz w:val="28"/>
                <w:szCs w:val="28"/>
                <w:lang w:val="uz-Cyrl-UZ"/>
              </w:rPr>
              <w:t>Условия по управлению санкционн</w:t>
            </w:r>
            <w:r w:rsidRPr="009221D7">
              <w:rPr>
                <w:rFonts w:ascii="Cambria" w:hAnsi="Cambria"/>
                <w:b/>
                <w:bCs/>
                <w:noProof/>
                <w:sz w:val="28"/>
                <w:szCs w:val="28"/>
              </w:rPr>
              <w:t>ыми рисками</w:t>
            </w:r>
          </w:p>
        </w:tc>
      </w:tr>
      <w:tr w:rsidR="000369F1" w:rsidRPr="00070442" w14:paraId="1BC1B47D" w14:textId="77777777" w:rsidTr="000369F1">
        <w:tc>
          <w:tcPr>
            <w:tcW w:w="5259" w:type="dxa"/>
          </w:tcPr>
          <w:p w14:paraId="61500F8F" w14:textId="2E0B0B0C" w:rsidR="000369F1" w:rsidRPr="00745DB1" w:rsidRDefault="000369F1" w:rsidP="00920187">
            <w:pPr>
              <w:tabs>
                <w:tab w:val="left" w:pos="0"/>
                <w:tab w:val="left" w:pos="567"/>
              </w:tabs>
              <w:spacing w:line="276" w:lineRule="auto"/>
              <w:ind w:firstLine="626"/>
              <w:jc w:val="both"/>
              <w:rPr>
                <w:b/>
                <w:bCs/>
                <w:noProof/>
                <w:sz w:val="28"/>
                <w:szCs w:val="28"/>
                <w:lang w:val="uz-Cyrl-UZ"/>
              </w:rPr>
            </w:pPr>
            <w:r w:rsidRPr="00745DB1">
              <w:rPr>
                <w:b/>
                <w:bCs/>
                <w:noProof/>
                <w:sz w:val="28"/>
                <w:szCs w:val="28"/>
                <w:lang w:val="uz-Cyrl-UZ"/>
              </w:rPr>
              <w:t>7.1. </w:t>
            </w:r>
            <w:r w:rsidRPr="00745DB1">
              <w:rPr>
                <w:noProof/>
                <w:sz w:val="28"/>
                <w:szCs w:val="28"/>
                <w:lang w:val="uz-Cyrl-UZ"/>
              </w:rPr>
              <w:t xml:space="preserve">Ushbu Shartnoma boʻyicha oʻz majburiyatlarini bajarishda tomonlarning har biri oʻz faoliyatida iqtisodiy va moliyaviy sanksiyalar boʻyicha </w:t>
            </w:r>
            <w:r w:rsidRPr="00312486">
              <w:rPr>
                <w:noProof/>
                <w:sz w:val="28"/>
                <w:szCs w:val="28"/>
                <w:lang w:val="uz-Cyrl-UZ"/>
              </w:rPr>
              <w:t xml:space="preserve">xalqaro </w:t>
            </w:r>
            <w:r w:rsidRPr="00745DB1">
              <w:rPr>
                <w:noProof/>
                <w:sz w:val="28"/>
                <w:szCs w:val="28"/>
                <w:lang w:val="uz-Cyrl-UZ"/>
              </w:rPr>
              <w:t>qonunchilikka rioya qilishga qaratilgan siyosat va tartiblariga amal qilishini, ularni qoʻllab-quvvatlashini tan oladi hamda tasdiqlaydi.</w:t>
            </w:r>
          </w:p>
        </w:tc>
        <w:tc>
          <w:tcPr>
            <w:tcW w:w="5260" w:type="dxa"/>
          </w:tcPr>
          <w:p w14:paraId="5771D2C4" w14:textId="1884B919" w:rsidR="000369F1" w:rsidRPr="00745DB1" w:rsidRDefault="000369F1" w:rsidP="00920187">
            <w:pPr>
              <w:pStyle w:val="af"/>
              <w:tabs>
                <w:tab w:val="left" w:pos="1134"/>
              </w:tabs>
              <w:spacing w:line="276" w:lineRule="auto"/>
              <w:ind w:left="0" w:firstLine="603"/>
              <w:contextualSpacing/>
              <w:jc w:val="both"/>
              <w:rPr>
                <w:rFonts w:ascii="Cambria" w:hAnsi="Cambria"/>
                <w:b/>
                <w:bCs/>
                <w:noProof/>
                <w:sz w:val="28"/>
                <w:szCs w:val="28"/>
              </w:rPr>
            </w:pPr>
            <w:r w:rsidRPr="00745DB1">
              <w:rPr>
                <w:b/>
                <w:noProof/>
                <w:sz w:val="28"/>
                <w:szCs w:val="28"/>
                <w:lang w:val="uz-Cyrl-UZ"/>
              </w:rPr>
              <w:t>7.1. </w:t>
            </w:r>
            <w:r w:rsidRPr="00745DB1">
              <w:rPr>
                <w:noProof/>
                <w:sz w:val="28"/>
                <w:szCs w:val="28"/>
                <w:lang w:val="uz-Cyrl-UZ"/>
              </w:rPr>
              <w:t xml:space="preserve">Выполняя свои обязательства по настоящему соглашению, каждая из сторон признает и подтверждает, что в своей деятельности будет следовать и поддерживать политику и процедуры, направленные на соблюдение </w:t>
            </w:r>
            <w:r w:rsidRPr="00312486">
              <w:rPr>
                <w:noProof/>
                <w:sz w:val="28"/>
                <w:szCs w:val="28"/>
                <w:lang w:val="uz-Cyrl-UZ"/>
              </w:rPr>
              <w:t xml:space="preserve">международного </w:t>
            </w:r>
            <w:r w:rsidRPr="00745DB1">
              <w:rPr>
                <w:noProof/>
                <w:sz w:val="28"/>
                <w:szCs w:val="28"/>
                <w:lang w:val="uz-Cyrl-UZ"/>
              </w:rPr>
              <w:t>законодательства об экономических и финансовых санкциях;</w:t>
            </w:r>
          </w:p>
        </w:tc>
      </w:tr>
      <w:tr w:rsidR="000369F1" w:rsidRPr="00070442" w14:paraId="57EC8843" w14:textId="77777777" w:rsidTr="000369F1">
        <w:tc>
          <w:tcPr>
            <w:tcW w:w="5259" w:type="dxa"/>
          </w:tcPr>
          <w:p w14:paraId="0863E412" w14:textId="75F2ED73"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bCs/>
                <w:noProof/>
                <w:sz w:val="28"/>
                <w:szCs w:val="28"/>
                <w:lang w:val="uz-Cyrl-UZ"/>
              </w:rPr>
              <w:t>7.2. </w:t>
            </w:r>
            <w:r w:rsidRPr="009221D7">
              <w:rPr>
                <w:noProof/>
                <w:sz w:val="28"/>
                <w:szCs w:val="28"/>
                <w:lang w:val="uz-Cyrl-UZ"/>
              </w:rPr>
              <w:t xml:space="preserve">Bank Qarz oluvchiga Mikroqarz ajratishdan oldin tavakkalchilikni (shu jumladan sanksiyalar xavfi) aniqlash uchun </w:t>
            </w:r>
            <w:r w:rsidRPr="009221D7">
              <w:rPr>
                <w:noProof/>
                <w:sz w:val="28"/>
                <w:szCs w:val="28"/>
                <w:lang w:val="uz-Cyrl-UZ"/>
              </w:rPr>
              <w:lastRenderedPageBreak/>
              <w:t>zarur boʻlgan barcha maʼlumotlarni va hujjatlarni soʻrashga haqli. Soʻralgan maʼlumotlar taqdim etilmagan yoki toʻliq taqdim etilmagan taqdirda, bank omonatchiga hisobvaraq ochishda rad etishga haqli.</w:t>
            </w:r>
          </w:p>
        </w:tc>
        <w:tc>
          <w:tcPr>
            <w:tcW w:w="5260" w:type="dxa"/>
          </w:tcPr>
          <w:p w14:paraId="7B313CA2" w14:textId="2273EF3E" w:rsidR="000369F1" w:rsidRPr="009221D7" w:rsidRDefault="000369F1" w:rsidP="00920187">
            <w:pPr>
              <w:pStyle w:val="af"/>
              <w:tabs>
                <w:tab w:val="left" w:pos="1134"/>
              </w:tabs>
              <w:spacing w:line="276" w:lineRule="auto"/>
              <w:ind w:left="0" w:firstLine="603"/>
              <w:contextualSpacing/>
              <w:jc w:val="both"/>
              <w:rPr>
                <w:rFonts w:eastAsia="Calibri"/>
                <w:noProof/>
                <w:sz w:val="28"/>
                <w:szCs w:val="28"/>
                <w:lang w:eastAsia="en-US"/>
              </w:rPr>
            </w:pPr>
            <w:r w:rsidRPr="009221D7">
              <w:rPr>
                <w:b/>
                <w:noProof/>
                <w:sz w:val="28"/>
                <w:szCs w:val="28"/>
                <w:lang w:val="uz-Cyrl-UZ"/>
              </w:rPr>
              <w:lastRenderedPageBreak/>
              <w:t>7.2.</w:t>
            </w:r>
            <w:r w:rsidRPr="009221D7">
              <w:rPr>
                <w:noProof/>
                <w:sz w:val="28"/>
                <w:szCs w:val="28"/>
                <w:lang w:val="uz-Cyrl-UZ"/>
              </w:rPr>
              <w:t> </w:t>
            </w:r>
            <w:r w:rsidRPr="009221D7">
              <w:rPr>
                <w:noProof/>
                <w:sz w:val="28"/>
                <w:szCs w:val="28"/>
              </w:rPr>
              <w:t xml:space="preserve">До выдачи микрозайма  клиенту Банк имеет право запросить всю необходимую информацию, а также </w:t>
            </w:r>
            <w:r w:rsidRPr="009221D7">
              <w:rPr>
                <w:noProof/>
                <w:sz w:val="28"/>
                <w:szCs w:val="28"/>
              </w:rPr>
              <w:lastRenderedPageBreak/>
              <w:t>документaцию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информa</w:t>
            </w:r>
            <w:r w:rsidR="00216851" w:rsidRPr="00216851">
              <w:rPr>
                <w:noProof/>
                <w:sz w:val="28"/>
                <w:szCs w:val="28"/>
              </w:rPr>
              <w:t>ци</w:t>
            </w:r>
            <w:r w:rsidRPr="009221D7">
              <w:rPr>
                <w:noProof/>
                <w:sz w:val="28"/>
                <w:szCs w:val="28"/>
              </w:rPr>
              <w:t>и банк имеет право за собой отказать заемщику в открытии счёта</w:t>
            </w:r>
          </w:p>
        </w:tc>
      </w:tr>
      <w:tr w:rsidR="000369F1" w:rsidRPr="00070442" w14:paraId="07128613" w14:textId="77777777" w:rsidTr="000369F1">
        <w:tc>
          <w:tcPr>
            <w:tcW w:w="5259" w:type="dxa"/>
          </w:tcPr>
          <w:p w14:paraId="5B287952" w14:textId="36383A73" w:rsidR="000369F1" w:rsidRPr="009221D7" w:rsidRDefault="000369F1" w:rsidP="00920187">
            <w:pPr>
              <w:tabs>
                <w:tab w:val="left" w:pos="0"/>
                <w:tab w:val="left" w:pos="567"/>
              </w:tabs>
              <w:spacing w:line="276" w:lineRule="auto"/>
              <w:ind w:firstLine="626"/>
              <w:jc w:val="both"/>
              <w:rPr>
                <w:b/>
                <w:bCs/>
                <w:noProof/>
                <w:sz w:val="28"/>
                <w:szCs w:val="28"/>
                <w:lang w:val="uz-Cyrl-UZ"/>
              </w:rPr>
            </w:pPr>
            <w:r w:rsidRPr="009221D7">
              <w:rPr>
                <w:b/>
                <w:bCs/>
                <w:noProof/>
                <w:sz w:val="28"/>
                <w:szCs w:val="28"/>
                <w:lang w:val="uz-Cyrl-UZ"/>
              </w:rPr>
              <w:lastRenderedPageBreak/>
              <w:t>7.3. </w:t>
            </w:r>
            <w:r w:rsidRPr="009221D7">
              <w:rPr>
                <w:noProof/>
                <w:sz w:val="28"/>
                <w:szCs w:val="28"/>
                <w:lang w:val="uz-Cyrl-UZ"/>
              </w:rPr>
              <w:t>Qarz oluvchi yoki uning operatsiyasi sanksiya taʼsir doirasiga tushganda yoki tushishi xavfi mavjud boʻlganda, Bank — operatsiyani oʻrganish maqsadida qoʻshimcha maʼlumotlarni  hamda zarur boʻlgan hujjatlarni olish (soʻrash), operatsiya miqdorini chegaralash, operatsiyani cheklash, rad etish, shuningdek mazkur shartnomani bir tomonlama bekor qilish huquqiga ega.</w:t>
            </w:r>
          </w:p>
        </w:tc>
        <w:tc>
          <w:tcPr>
            <w:tcW w:w="5260" w:type="dxa"/>
          </w:tcPr>
          <w:p w14:paraId="3AC3225F" w14:textId="1F0FBD6F" w:rsidR="000369F1" w:rsidRPr="009221D7" w:rsidRDefault="000369F1" w:rsidP="00920187">
            <w:pPr>
              <w:pStyle w:val="af"/>
              <w:tabs>
                <w:tab w:val="left" w:pos="1134"/>
                <w:tab w:val="left" w:pos="1276"/>
              </w:tabs>
              <w:spacing w:line="276" w:lineRule="auto"/>
              <w:ind w:left="36" w:firstLine="567"/>
              <w:contextualSpacing/>
              <w:jc w:val="both"/>
              <w:rPr>
                <w:b/>
                <w:noProof/>
                <w:sz w:val="28"/>
                <w:szCs w:val="28"/>
                <w:lang w:val="uz-Cyrl-UZ"/>
              </w:rPr>
            </w:pPr>
            <w:r w:rsidRPr="009221D7">
              <w:rPr>
                <w:b/>
                <w:noProof/>
                <w:sz w:val="28"/>
                <w:szCs w:val="28"/>
                <w:lang w:val="uz-Cyrl-UZ"/>
              </w:rPr>
              <w:t>7.3. </w:t>
            </w:r>
            <w:r w:rsidRPr="009221D7">
              <w:rPr>
                <w:noProof/>
                <w:sz w:val="28"/>
                <w:szCs w:val="28"/>
              </w:rPr>
              <w:t>В случае если заемщик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документaцию касательно сделки, также ограничить сумму сделки, ограничить или отказаться от сделки, и имеет право в одностороннем порядке расторгнуть договор</w:t>
            </w:r>
            <w:r w:rsidRPr="009221D7">
              <w:rPr>
                <w:noProof/>
                <w:sz w:val="28"/>
                <w:szCs w:val="28"/>
                <w:lang w:val="uz-Cyrl-UZ"/>
              </w:rPr>
              <w:t>;</w:t>
            </w:r>
          </w:p>
        </w:tc>
      </w:tr>
      <w:tr w:rsidR="000369F1" w:rsidRPr="00070442" w14:paraId="756A8F4A" w14:textId="77777777" w:rsidTr="000369F1">
        <w:tc>
          <w:tcPr>
            <w:tcW w:w="5259" w:type="dxa"/>
          </w:tcPr>
          <w:p w14:paraId="64076F53" w14:textId="47D14271"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bCs/>
                <w:noProof/>
                <w:sz w:val="28"/>
                <w:szCs w:val="28"/>
                <w:lang w:val="uz-Cyrl-UZ"/>
              </w:rPr>
              <w:t>7.4. </w:t>
            </w:r>
            <w:r w:rsidRPr="009221D7">
              <w:rPr>
                <w:noProof/>
                <w:sz w:val="28"/>
                <w:szCs w:val="28"/>
                <w:lang w:val="uz-Cyrl-UZ"/>
              </w:rPr>
              <w:t xml:space="preserve">Bank  </w:t>
            </w:r>
            <w:r w:rsidRPr="009221D7">
              <w:rPr>
                <w:rFonts w:cs="Cambria"/>
                <w:noProof/>
                <w:sz w:val="28"/>
                <w:szCs w:val="28"/>
                <w:lang w:val="uz-Cyrl-UZ"/>
              </w:rPr>
              <w:t xml:space="preserve">Qarz oluvchi </w:t>
            </w:r>
            <w:r w:rsidRPr="009221D7">
              <w:rPr>
                <w:noProof/>
                <w:sz w:val="28"/>
                <w:szCs w:val="28"/>
                <w:lang w:val="uz-Cyrl-UZ"/>
              </w:rPr>
              <w:t xml:space="preserve"> </w:t>
            </w:r>
            <w:r w:rsidRPr="009221D7">
              <w:rPr>
                <w:rFonts w:cs="Times New Roman CYR"/>
                <w:noProof/>
                <w:sz w:val="28"/>
                <w:szCs w:val="28"/>
                <w:lang w:val="uz-Cyrl-UZ"/>
              </w:rPr>
              <w:t>va</w:t>
            </w:r>
            <w:r w:rsidRPr="009221D7">
              <w:rPr>
                <w:noProof/>
                <w:sz w:val="28"/>
                <w:szCs w:val="28"/>
                <w:lang w:val="uz-Cyrl-UZ"/>
              </w:rPr>
              <w:t xml:space="preserve"> </w:t>
            </w:r>
            <w:r w:rsidRPr="009221D7">
              <w:rPr>
                <w:rFonts w:cs="Times New Roman CYR"/>
                <w:noProof/>
                <w:sz w:val="28"/>
                <w:szCs w:val="28"/>
                <w:lang w:val="uz-Cyrl-UZ"/>
              </w:rPr>
              <w:t>uning</w:t>
            </w:r>
            <w:r w:rsidRPr="009221D7">
              <w:rPr>
                <w:noProof/>
                <w:sz w:val="28"/>
                <w:szCs w:val="28"/>
                <w:lang w:val="uz-Cyrl-UZ"/>
              </w:rPr>
              <w:t xml:space="preserve"> </w:t>
            </w:r>
            <w:r w:rsidRPr="009221D7">
              <w:rPr>
                <w:rFonts w:cs="Times New Roman CYR"/>
                <w:noProof/>
                <w:sz w:val="28"/>
                <w:szCs w:val="28"/>
                <w:lang w:val="uz-Cyrl-UZ"/>
              </w:rPr>
              <w:t>kontragenti</w:t>
            </w:r>
            <w:r w:rsidRPr="009221D7">
              <w:rPr>
                <w:noProof/>
                <w:sz w:val="28"/>
                <w:szCs w:val="28"/>
                <w:lang w:val="uz-Cyrl-UZ"/>
              </w:rPr>
              <w:t xml:space="preserve"> </w:t>
            </w:r>
            <w:r w:rsidRPr="009221D7">
              <w:rPr>
                <w:rFonts w:cs="Cambria"/>
                <w:noProof/>
                <w:sz w:val="28"/>
                <w:szCs w:val="28"/>
                <w:lang w:val="uz-Cyrl-UZ"/>
              </w:rPr>
              <w:t>h</w:t>
            </w:r>
            <w:r w:rsidRPr="009221D7">
              <w:rPr>
                <w:rFonts w:cs="Times New Roman CYR"/>
                <w:noProof/>
                <w:sz w:val="28"/>
                <w:szCs w:val="28"/>
                <w:lang w:val="uz-Cyrl-UZ"/>
              </w:rPr>
              <w:t>amda</w:t>
            </w:r>
            <w:r w:rsidRPr="009221D7">
              <w:rPr>
                <w:noProof/>
                <w:sz w:val="28"/>
                <w:szCs w:val="28"/>
                <w:lang w:val="uz-Cyrl-UZ"/>
              </w:rPr>
              <w:t xml:space="preserve"> </w:t>
            </w:r>
            <w:r w:rsidRPr="009221D7">
              <w:rPr>
                <w:rFonts w:cs="Times New Roman CYR"/>
                <w:noProof/>
                <w:sz w:val="28"/>
                <w:szCs w:val="28"/>
                <w:lang w:val="uz-Cyrl-UZ"/>
              </w:rPr>
              <w:t>u</w:t>
            </w:r>
            <w:r w:rsidRPr="009221D7">
              <w:rPr>
                <w:noProof/>
                <w:sz w:val="28"/>
                <w:szCs w:val="28"/>
                <w:lang w:val="uz-Cyrl-UZ"/>
              </w:rPr>
              <w:t xml:space="preserve">  </w:t>
            </w:r>
            <w:r w:rsidRPr="009221D7">
              <w:rPr>
                <w:rFonts w:cs="Times New Roman CYR"/>
                <w:noProof/>
                <w:sz w:val="28"/>
                <w:szCs w:val="28"/>
                <w:lang w:val="uz-Cyrl-UZ"/>
              </w:rPr>
              <w:t>bilan</w:t>
            </w:r>
            <w:r w:rsidRPr="009221D7">
              <w:rPr>
                <w:noProof/>
                <w:sz w:val="28"/>
                <w:szCs w:val="28"/>
                <w:lang w:val="uz-Cyrl-UZ"/>
              </w:rPr>
              <w:t xml:space="preserve"> </w:t>
            </w:r>
            <w:r w:rsidRPr="009221D7">
              <w:rPr>
                <w:rFonts w:cs="Times New Roman CYR"/>
                <w:noProof/>
                <w:sz w:val="28"/>
                <w:szCs w:val="28"/>
                <w:lang w:val="uz-Cyrl-UZ"/>
              </w:rPr>
              <w:t>tuzilgan</w:t>
            </w:r>
            <w:r w:rsidRPr="009221D7">
              <w:rPr>
                <w:noProof/>
                <w:sz w:val="28"/>
                <w:szCs w:val="28"/>
                <w:lang w:val="uz-Cyrl-UZ"/>
              </w:rPr>
              <w:t xml:space="preserve"> </w:t>
            </w:r>
            <w:r w:rsidRPr="009221D7">
              <w:rPr>
                <w:rFonts w:cs="Times New Roman CYR"/>
                <w:noProof/>
                <w:sz w:val="28"/>
                <w:szCs w:val="28"/>
                <w:lang w:val="uz-Cyrl-UZ"/>
              </w:rPr>
              <w:t>bitim</w:t>
            </w:r>
            <w:r w:rsidRPr="009221D7">
              <w:rPr>
                <w:noProof/>
                <w:sz w:val="28"/>
                <w:szCs w:val="28"/>
                <w:lang w:val="uz-Cyrl-UZ"/>
              </w:rPr>
              <w:t xml:space="preserve"> </w:t>
            </w:r>
            <w:r w:rsidRPr="009221D7">
              <w:rPr>
                <w:rFonts w:cs="Times New Roman CYR"/>
                <w:noProof/>
                <w:sz w:val="28"/>
                <w:szCs w:val="28"/>
                <w:lang w:val="uz-Cyrl-UZ"/>
              </w:rPr>
              <w:t>boʻyicha</w:t>
            </w:r>
            <w:r w:rsidRPr="009221D7">
              <w:rPr>
                <w:noProof/>
                <w:sz w:val="28"/>
                <w:szCs w:val="28"/>
                <w:lang w:val="uz-Cyrl-UZ"/>
              </w:rPr>
              <w:t xml:space="preserve"> </w:t>
            </w:r>
            <w:r w:rsidRPr="009221D7">
              <w:rPr>
                <w:rFonts w:cs="Cambria"/>
                <w:noProof/>
                <w:sz w:val="28"/>
                <w:szCs w:val="28"/>
                <w:lang w:val="uz-Cyrl-UZ"/>
              </w:rPr>
              <w:t>h</w:t>
            </w:r>
            <w:r w:rsidRPr="009221D7">
              <w:rPr>
                <w:rFonts w:cs="Times New Roman CYR"/>
                <w:noProof/>
                <w:sz w:val="28"/>
                <w:szCs w:val="28"/>
                <w:lang w:val="uz-Cyrl-UZ"/>
              </w:rPr>
              <w:t>ar</w:t>
            </w:r>
            <w:r w:rsidRPr="009221D7">
              <w:rPr>
                <w:noProof/>
                <w:sz w:val="28"/>
                <w:szCs w:val="28"/>
                <w:lang w:val="uz-Cyrl-UZ"/>
              </w:rPr>
              <w:t xml:space="preserve"> </w:t>
            </w:r>
            <w:r w:rsidRPr="009221D7">
              <w:rPr>
                <w:rFonts w:cs="Cambria"/>
                <w:noProof/>
                <w:sz w:val="28"/>
                <w:szCs w:val="28"/>
                <w:lang w:val="uz-Cyrl-UZ"/>
              </w:rPr>
              <w:t>q</w:t>
            </w:r>
            <w:r w:rsidRPr="009221D7">
              <w:rPr>
                <w:rFonts w:cs="Times New Roman CYR"/>
                <w:noProof/>
                <w:sz w:val="28"/>
                <w:szCs w:val="28"/>
                <w:lang w:val="uz-Cyrl-UZ"/>
              </w:rPr>
              <w:t>anday</w:t>
            </w:r>
            <w:r w:rsidRPr="009221D7">
              <w:rPr>
                <w:noProof/>
                <w:sz w:val="28"/>
                <w:szCs w:val="28"/>
                <w:lang w:val="uz-Cyrl-UZ"/>
              </w:rPr>
              <w:t xml:space="preserve">  </w:t>
            </w:r>
            <w:r w:rsidRPr="009221D7">
              <w:rPr>
                <w:rFonts w:cs="Times New Roman CYR"/>
                <w:noProof/>
                <w:sz w:val="28"/>
                <w:szCs w:val="28"/>
                <w:lang w:val="uz-Cyrl-UZ"/>
              </w:rPr>
              <w:t>zarur</w:t>
            </w:r>
            <w:r w:rsidRPr="009221D7">
              <w:rPr>
                <w:noProof/>
                <w:sz w:val="28"/>
                <w:szCs w:val="28"/>
                <w:lang w:val="uz-Cyrl-UZ"/>
              </w:rPr>
              <w:t xml:space="preserve"> </w:t>
            </w:r>
            <w:r w:rsidRPr="009221D7">
              <w:rPr>
                <w:rFonts w:cs="Times New Roman CYR"/>
                <w:noProof/>
                <w:sz w:val="28"/>
                <w:szCs w:val="28"/>
                <w:lang w:val="uz-Cyrl-UZ"/>
              </w:rPr>
              <w:t>maʼlumot</w:t>
            </w:r>
            <w:r w:rsidRPr="009221D7">
              <w:rPr>
                <w:noProof/>
                <w:sz w:val="28"/>
                <w:szCs w:val="28"/>
                <w:lang w:val="uz-Cyrl-UZ"/>
              </w:rPr>
              <w:t xml:space="preserve"> </w:t>
            </w:r>
            <w:r w:rsidRPr="009221D7">
              <w:rPr>
                <w:rFonts w:cs="Times New Roman CYR"/>
                <w:noProof/>
                <w:sz w:val="28"/>
                <w:szCs w:val="28"/>
                <w:lang w:val="uz-Cyrl-UZ"/>
              </w:rPr>
              <w:t>yoki</w:t>
            </w:r>
            <w:r w:rsidRPr="009221D7">
              <w:rPr>
                <w:noProof/>
                <w:sz w:val="28"/>
                <w:szCs w:val="28"/>
                <w:lang w:val="uz-Cyrl-UZ"/>
              </w:rPr>
              <w:t xml:space="preserve"> </w:t>
            </w:r>
            <w:r w:rsidRPr="009221D7">
              <w:rPr>
                <w:rFonts w:cs="Cambria"/>
                <w:noProof/>
                <w:sz w:val="28"/>
                <w:szCs w:val="28"/>
                <w:lang w:val="uz-Cyrl-UZ"/>
              </w:rPr>
              <w:t>h</w:t>
            </w:r>
            <w:r w:rsidRPr="009221D7">
              <w:rPr>
                <w:rFonts w:cs="Times New Roman CYR"/>
                <w:noProof/>
                <w:sz w:val="28"/>
                <w:szCs w:val="28"/>
                <w:lang w:val="uz-Cyrl-UZ"/>
              </w:rPr>
              <w:t>ujjatlarni</w:t>
            </w:r>
            <w:r w:rsidRPr="009221D7">
              <w:rPr>
                <w:noProof/>
                <w:sz w:val="28"/>
                <w:szCs w:val="28"/>
                <w:lang w:val="uz-Cyrl-UZ"/>
              </w:rPr>
              <w:t xml:space="preserve"> </w:t>
            </w:r>
            <w:r w:rsidRPr="009221D7">
              <w:rPr>
                <w:i/>
                <w:iCs/>
                <w:noProof/>
                <w:sz w:val="28"/>
                <w:szCs w:val="28"/>
                <w:lang w:val="uz-Cyrl-UZ"/>
              </w:rPr>
              <w:t>(kontragent toʻgʻrisidagi maʼlumotlar, uning toʻliq rekvizitlari, uning affillangan shaxslari roʻyxati, uning aksiyadorlari/muassislari tarkibi, uning ijro organi, mansabdor shaxslari, xodimlari, mahsulot toʻgʻrisida, joʻnatish hujjatlari, mahsulotning spetsifikatsiyasi, tashuvchi toʻgʻrisidagi maʼlumotlar va b.)</w:t>
            </w:r>
            <w:r w:rsidRPr="009221D7">
              <w:rPr>
                <w:noProof/>
                <w:sz w:val="28"/>
                <w:szCs w:val="28"/>
                <w:lang w:val="uz-Cyrl-UZ"/>
              </w:rPr>
              <w:t xml:space="preserve"> sanksiyalar roʻyxatida mavjud yoki mavjud emasligini aniqlash maqsadida Qarz oluvchidan talab qilishga, Qarz oluvchi tomonidan  barcha zarur hujjat/maʼlumotlar taqdim qilinmagan hollarda,  Qarz oluvchiga xizmat koʻrsatishni rad etish huquqiga ega.</w:t>
            </w:r>
          </w:p>
        </w:tc>
        <w:tc>
          <w:tcPr>
            <w:tcW w:w="5260" w:type="dxa"/>
          </w:tcPr>
          <w:p w14:paraId="0C46A5E9" w14:textId="401732AC" w:rsidR="000369F1" w:rsidRPr="009221D7" w:rsidRDefault="000369F1" w:rsidP="00920187">
            <w:pPr>
              <w:pStyle w:val="af"/>
              <w:tabs>
                <w:tab w:val="left" w:pos="1134"/>
                <w:tab w:val="left" w:pos="1276"/>
              </w:tabs>
              <w:spacing w:line="276" w:lineRule="auto"/>
              <w:ind w:left="36" w:firstLine="567"/>
              <w:contextualSpacing/>
              <w:jc w:val="both"/>
              <w:rPr>
                <w:noProof/>
                <w:sz w:val="28"/>
                <w:szCs w:val="28"/>
                <w:lang w:val="uz-Cyrl-UZ"/>
              </w:rPr>
            </w:pPr>
            <w:r w:rsidRPr="009221D7">
              <w:rPr>
                <w:b/>
                <w:noProof/>
                <w:sz w:val="28"/>
                <w:szCs w:val="28"/>
                <w:lang w:val="uz-Cyrl-UZ"/>
              </w:rPr>
              <w:t>7.4. </w:t>
            </w:r>
            <w:r w:rsidRPr="009221D7">
              <w:rPr>
                <w:noProof/>
                <w:sz w:val="28"/>
                <w:szCs w:val="28"/>
              </w:rPr>
              <w:t xml:space="preserve">Банк вправе потребовать от заемщика любую необходимую информацию или документы, касающиеся заемщика и его контрагента исходя из заключенного с ним договора </w:t>
            </w:r>
            <w:r w:rsidRPr="009221D7">
              <w:rPr>
                <w:i/>
                <w:iCs/>
                <w:noProof/>
                <w:sz w:val="28"/>
                <w:szCs w:val="28"/>
              </w:rPr>
              <w:t>(сведения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спецификaцию товара, информaцию о перевозчике и др</w:t>
            </w:r>
            <w:r w:rsidRPr="009221D7">
              <w:rPr>
                <w:noProof/>
                <w:sz w:val="28"/>
                <w:szCs w:val="28"/>
              </w:rPr>
              <w:t>.) с целью определения, находится ли контрагент в санкционном списке или нет, и вправе отказать в обслуживании заемщика в случаях, когда необходимые документы/информatsiя заемщиком не предоставлена</w:t>
            </w:r>
            <w:r w:rsidRPr="009221D7">
              <w:rPr>
                <w:noProof/>
                <w:sz w:val="28"/>
                <w:szCs w:val="28"/>
                <w:lang w:val="uz-Cyrl-UZ"/>
              </w:rPr>
              <w:t>.</w:t>
            </w:r>
          </w:p>
        </w:tc>
      </w:tr>
      <w:tr w:rsidR="000369F1" w:rsidRPr="00070442" w14:paraId="4E609B06" w14:textId="77777777" w:rsidTr="000369F1">
        <w:tc>
          <w:tcPr>
            <w:tcW w:w="5259" w:type="dxa"/>
          </w:tcPr>
          <w:p w14:paraId="1336C349" w14:textId="627C49FC"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bCs/>
                <w:noProof/>
                <w:sz w:val="28"/>
                <w:szCs w:val="28"/>
                <w:lang w:val="uz-Cyrl-UZ"/>
              </w:rPr>
              <w:lastRenderedPageBreak/>
              <w:t>7.5. </w:t>
            </w:r>
            <w:r w:rsidRPr="009221D7">
              <w:rPr>
                <w:noProof/>
                <w:sz w:val="28"/>
                <w:szCs w:val="28"/>
                <w:lang w:val="uz-Cyrl-UZ"/>
              </w:rPr>
              <w:t xml:space="preserve">Bank har qanday sanksiya va embargolar bilan bogʻliq xatarlar oqibatida Qarz oluvchining topshirigʻiga asosan amalga oshirilgan toʻlovlar boʻyicha pul mablagʻlarining  qaytarilishi, bloklanishi, muzlatilishi, yoʻqolishi  yoki shu kabi boshqa holatlar uchun javobgar boʻlmaydi. Shuningdek,  har qanday sanksiyalar taʼsiri sababli Qarz oluvchiga еtkazilgan zarar uchun javobgar emas.  </w:t>
            </w:r>
          </w:p>
        </w:tc>
        <w:tc>
          <w:tcPr>
            <w:tcW w:w="5260" w:type="dxa"/>
          </w:tcPr>
          <w:p w14:paraId="36EE9466" w14:textId="2BA915E9" w:rsidR="000369F1" w:rsidRPr="009221D7" w:rsidRDefault="000369F1" w:rsidP="00920187">
            <w:pPr>
              <w:pStyle w:val="af"/>
              <w:tabs>
                <w:tab w:val="left" w:pos="1134"/>
                <w:tab w:val="left" w:pos="1276"/>
              </w:tabs>
              <w:spacing w:line="276" w:lineRule="auto"/>
              <w:ind w:left="36" w:firstLine="567"/>
              <w:contextualSpacing/>
              <w:jc w:val="both"/>
              <w:rPr>
                <w:noProof/>
                <w:sz w:val="28"/>
                <w:szCs w:val="28"/>
                <w:lang w:val="uz-Cyrl-UZ"/>
              </w:rPr>
            </w:pPr>
            <w:r w:rsidRPr="009221D7">
              <w:rPr>
                <w:b/>
                <w:noProof/>
                <w:sz w:val="28"/>
                <w:szCs w:val="28"/>
                <w:lang w:val="uz-Cyrl-UZ"/>
              </w:rPr>
              <w:t>7.5. </w:t>
            </w:r>
            <w:r w:rsidRPr="009221D7">
              <w:rPr>
                <w:noProof/>
                <w:sz w:val="28"/>
                <w:szCs w:val="28"/>
                <w:lang w:val="uz-Cyrl-UZ"/>
              </w:rPr>
              <w:t>Банк</w:t>
            </w:r>
            <w:r w:rsidRPr="009221D7">
              <w:rPr>
                <w:noProof/>
                <w:sz w:val="28"/>
                <w:szCs w:val="28"/>
              </w:rPr>
              <w:t xml:space="preserve">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Заемщика. Также Банк не несет ответственности за ущерб, причиненный Заемщику вследствие воздействия каких-либо санкций</w:t>
            </w:r>
            <w:r w:rsidRPr="009221D7">
              <w:rPr>
                <w:noProof/>
                <w:sz w:val="28"/>
                <w:szCs w:val="28"/>
                <w:lang w:val="uz-Cyrl-UZ"/>
              </w:rPr>
              <w:t>.</w:t>
            </w:r>
          </w:p>
        </w:tc>
      </w:tr>
      <w:tr w:rsidR="000369F1" w:rsidRPr="00070442" w14:paraId="2E03DA9D" w14:textId="77777777" w:rsidTr="000369F1">
        <w:tc>
          <w:tcPr>
            <w:tcW w:w="5259" w:type="dxa"/>
          </w:tcPr>
          <w:p w14:paraId="2AC56F8F" w14:textId="16B17D7D"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735582CF" w14:textId="3227D437" w:rsidR="000369F1" w:rsidRPr="009221D7" w:rsidRDefault="000369F1" w:rsidP="00920187">
            <w:pPr>
              <w:tabs>
                <w:tab w:val="left" w:pos="567"/>
                <w:tab w:val="left" w:pos="1134"/>
              </w:tabs>
              <w:spacing w:line="276" w:lineRule="auto"/>
              <w:ind w:firstLine="567"/>
              <w:jc w:val="both"/>
              <w:rPr>
                <w:noProof/>
                <w:sz w:val="28"/>
                <w:szCs w:val="28"/>
                <w:lang w:val="uz-Cyrl-UZ"/>
              </w:rPr>
            </w:pPr>
          </w:p>
        </w:tc>
      </w:tr>
      <w:tr w:rsidR="000369F1" w:rsidRPr="00070442" w14:paraId="00B5862E" w14:textId="77777777" w:rsidTr="000369F1">
        <w:tc>
          <w:tcPr>
            <w:tcW w:w="5259" w:type="dxa"/>
          </w:tcPr>
          <w:p w14:paraId="499F3AF1" w14:textId="4336D30C" w:rsidR="000369F1" w:rsidRPr="009221D7" w:rsidRDefault="000369F1" w:rsidP="00920187">
            <w:pPr>
              <w:tabs>
                <w:tab w:val="left" w:pos="0"/>
                <w:tab w:val="left" w:pos="567"/>
              </w:tabs>
              <w:spacing w:line="276" w:lineRule="auto"/>
              <w:ind w:firstLine="626"/>
              <w:jc w:val="center"/>
              <w:rPr>
                <w:noProof/>
                <w:sz w:val="28"/>
                <w:szCs w:val="28"/>
                <w:lang w:val="uz-Cyrl-UZ"/>
              </w:rPr>
            </w:pPr>
            <w:r w:rsidRPr="009221D7">
              <w:rPr>
                <w:b/>
                <w:noProof/>
                <w:sz w:val="28"/>
                <w:szCs w:val="28"/>
                <w:lang w:val="uz-Cyrl-UZ"/>
              </w:rPr>
              <w:t>8. Taraflar javobgarligi</w:t>
            </w:r>
          </w:p>
        </w:tc>
        <w:tc>
          <w:tcPr>
            <w:tcW w:w="5260" w:type="dxa"/>
          </w:tcPr>
          <w:p w14:paraId="7CA51321" w14:textId="5689DD9C" w:rsidR="000369F1" w:rsidRPr="009221D7" w:rsidRDefault="000369F1" w:rsidP="00920187">
            <w:pPr>
              <w:pStyle w:val="af"/>
              <w:tabs>
                <w:tab w:val="left" w:pos="1134"/>
              </w:tabs>
              <w:spacing w:line="276" w:lineRule="auto"/>
              <w:ind w:left="0" w:firstLine="603"/>
              <w:contextualSpacing/>
              <w:jc w:val="center"/>
              <w:rPr>
                <w:rFonts w:eastAsia="Calibri"/>
                <w:noProof/>
                <w:sz w:val="28"/>
                <w:szCs w:val="28"/>
                <w:lang w:eastAsia="en-US"/>
              </w:rPr>
            </w:pPr>
            <w:r w:rsidRPr="009221D7">
              <w:rPr>
                <w:rFonts w:eastAsia="Calibri"/>
                <w:b/>
                <w:noProof/>
                <w:sz w:val="28"/>
                <w:szCs w:val="28"/>
                <w:lang w:val="uz-Cyrl-UZ"/>
              </w:rPr>
              <w:t>8. Ответственность сторон</w:t>
            </w:r>
          </w:p>
        </w:tc>
      </w:tr>
      <w:tr w:rsidR="000369F1" w:rsidRPr="00070442" w14:paraId="20F06052" w14:textId="77777777" w:rsidTr="000369F1">
        <w:tc>
          <w:tcPr>
            <w:tcW w:w="5259" w:type="dxa"/>
          </w:tcPr>
          <w:p w14:paraId="0C382D24" w14:textId="67B3840A" w:rsidR="000369F1" w:rsidRPr="009221D7" w:rsidRDefault="000369F1" w:rsidP="008C2AB2">
            <w:pPr>
              <w:tabs>
                <w:tab w:val="left" w:pos="567"/>
                <w:tab w:val="left" w:pos="1134"/>
              </w:tabs>
              <w:spacing w:line="276" w:lineRule="auto"/>
              <w:ind w:firstLine="567"/>
              <w:jc w:val="both"/>
              <w:rPr>
                <w:noProof/>
                <w:sz w:val="28"/>
                <w:szCs w:val="28"/>
                <w:lang w:val="uz-Cyrl-UZ"/>
              </w:rPr>
            </w:pPr>
            <w:r w:rsidRPr="009221D7">
              <w:rPr>
                <w:b/>
                <w:bCs/>
                <w:noProof/>
                <w:sz w:val="28"/>
                <w:szCs w:val="28"/>
                <w:lang w:val="uz-Cyrl-UZ"/>
              </w:rPr>
              <w:t>8</w:t>
            </w:r>
            <w:r w:rsidRPr="009221D7">
              <w:rPr>
                <w:b/>
                <w:noProof/>
                <w:sz w:val="28"/>
                <w:szCs w:val="28"/>
                <w:lang w:val="uz-Cyrl-UZ"/>
              </w:rPr>
              <w:t>.1.</w:t>
            </w:r>
            <w:r w:rsidRPr="009221D7">
              <w:rPr>
                <w:noProof/>
                <w:sz w:val="28"/>
                <w:szCs w:val="28"/>
                <w:lang w:val="uz-Cyrl-UZ"/>
              </w:rPr>
              <w:t> Bank</w:t>
            </w:r>
            <w:r w:rsidRPr="009221D7">
              <w:rPr>
                <w:noProof/>
                <w:sz w:val="28"/>
                <w:szCs w:val="28"/>
                <w:lang w:val="uz-Latn-UZ"/>
              </w:rPr>
              <w:t xml:space="preserve"> quyidagi hollarda qarz oluvchining nomidan Bankning mobil </w:t>
            </w:r>
            <w:r w:rsidRPr="009221D7">
              <w:rPr>
                <w:noProof/>
                <w:sz w:val="28"/>
                <w:szCs w:val="28"/>
                <w:lang w:val="uz-Cyrl-UZ"/>
              </w:rPr>
              <w:t>ilova</w:t>
            </w:r>
            <w:r w:rsidRPr="009221D7">
              <w:rPr>
                <w:noProof/>
                <w:sz w:val="28"/>
                <w:szCs w:val="28"/>
                <w:lang w:val="uz-Latn-UZ"/>
              </w:rPr>
              <w:t>si orqali</w:t>
            </w:r>
            <w:r w:rsidRPr="009221D7">
              <w:rPr>
                <w:noProof/>
                <w:sz w:val="28"/>
                <w:szCs w:val="28"/>
                <w:lang w:val="uz-Cyrl-UZ"/>
              </w:rPr>
              <w:t xml:space="preserve"> </w:t>
            </w:r>
            <w:r w:rsidRPr="009221D7">
              <w:rPr>
                <w:noProof/>
                <w:sz w:val="28"/>
                <w:szCs w:val="28"/>
                <w:lang w:val="uz-Latn-UZ"/>
              </w:rPr>
              <w:t xml:space="preserve">olingan </w:t>
            </w:r>
            <w:r w:rsidRPr="009221D7">
              <w:rPr>
                <w:noProof/>
                <w:sz w:val="28"/>
                <w:szCs w:val="28"/>
                <w:lang w:val="uz-Cyrl-UZ"/>
              </w:rPr>
              <w:t xml:space="preserve">pul mablagʻlari uchun javobgar boʻlmaydi, </w:t>
            </w:r>
            <w:r w:rsidRPr="009221D7">
              <w:rPr>
                <w:noProof/>
                <w:sz w:val="28"/>
                <w:szCs w:val="28"/>
                <w:lang w:val="uz-Latn-UZ"/>
              </w:rPr>
              <w:t>jumladan</w:t>
            </w:r>
            <w:r w:rsidRPr="009221D7">
              <w:rPr>
                <w:noProof/>
                <w:sz w:val="28"/>
                <w:szCs w:val="28"/>
                <w:lang w:val="uz-Cyrl-UZ"/>
              </w:rPr>
              <w:t>:</w:t>
            </w:r>
          </w:p>
        </w:tc>
        <w:tc>
          <w:tcPr>
            <w:tcW w:w="5260" w:type="dxa"/>
          </w:tcPr>
          <w:p w14:paraId="62286F87" w14:textId="09AF5946" w:rsidR="000369F1" w:rsidRPr="009221D7" w:rsidRDefault="000369F1" w:rsidP="00920187">
            <w:pPr>
              <w:tabs>
                <w:tab w:val="left" w:pos="567"/>
                <w:tab w:val="left" w:pos="1134"/>
              </w:tabs>
              <w:spacing w:line="276" w:lineRule="auto"/>
              <w:ind w:firstLine="567"/>
              <w:jc w:val="both"/>
              <w:rPr>
                <w:rFonts w:eastAsia="Calibri"/>
                <w:b/>
                <w:noProof/>
                <w:sz w:val="28"/>
                <w:szCs w:val="28"/>
                <w:lang w:val="uz-Cyrl-UZ"/>
              </w:rPr>
            </w:pPr>
            <w:r w:rsidRPr="009221D7">
              <w:rPr>
                <w:b/>
                <w:noProof/>
                <w:sz w:val="28"/>
                <w:szCs w:val="28"/>
                <w:lang w:val="uz-Cyrl-UZ"/>
              </w:rPr>
              <w:t>8.1</w:t>
            </w:r>
            <w:r w:rsidRPr="009221D7">
              <w:rPr>
                <w:noProof/>
                <w:sz w:val="28"/>
                <w:szCs w:val="28"/>
                <w:lang w:val="uz-Cyrl-UZ"/>
              </w:rPr>
              <w:t>.</w:t>
            </w:r>
            <w:r w:rsidRPr="009221D7">
              <w:rPr>
                <w:noProof/>
                <w:sz w:val="28"/>
                <w:szCs w:val="28"/>
                <w:lang w:val="en-US"/>
              </w:rPr>
              <w:t> </w:t>
            </w:r>
            <w:r w:rsidRPr="009221D7">
              <w:rPr>
                <w:noProof/>
                <w:sz w:val="28"/>
                <w:szCs w:val="28"/>
                <w:lang w:val="uz-Cyrl-UZ"/>
              </w:rPr>
              <w:t>Банк не несет ответственности за денежные средства, полученные от Заемщика через мобильное приложение банка, в том числе:</w:t>
            </w:r>
          </w:p>
        </w:tc>
      </w:tr>
      <w:tr w:rsidR="000369F1" w:rsidRPr="00070442" w14:paraId="345D9769" w14:textId="77777777" w:rsidTr="000369F1">
        <w:tc>
          <w:tcPr>
            <w:tcW w:w="5259" w:type="dxa"/>
          </w:tcPr>
          <w:p w14:paraId="4D53EAE0" w14:textId="7864162A"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uz-Latn-UZ"/>
              </w:rPr>
              <w:t>-</w:t>
            </w:r>
            <w:r w:rsidRPr="009221D7">
              <w:rPr>
                <w:noProof/>
                <w:sz w:val="28"/>
                <w:szCs w:val="28"/>
                <w:lang w:val="uz-Cyrl-UZ"/>
              </w:rPr>
              <w:t> qarz oluvchining shaxsan oʻzi qarz oluvchining yaqinlari va qarindoshlari hamda uchinchi shaxslarga mobil ilovada qarz oluvchining shaxsiy sahifasiga kirish va undan foydalanish imkoniyatini bergan taqdirda;</w:t>
            </w:r>
          </w:p>
        </w:tc>
        <w:tc>
          <w:tcPr>
            <w:tcW w:w="5260" w:type="dxa"/>
          </w:tcPr>
          <w:p w14:paraId="27666221" w14:textId="58A9BEB1"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 в случае, если заемщик лично предоставляет родственникам и близким, а также третьим лицам возможность доступа и использования личной страницы заемщика в мобильном приложении;</w:t>
            </w:r>
          </w:p>
        </w:tc>
      </w:tr>
      <w:tr w:rsidR="000369F1" w:rsidRPr="00070442" w14:paraId="2D70DEFB" w14:textId="77777777" w:rsidTr="000369F1">
        <w:tc>
          <w:tcPr>
            <w:tcW w:w="5259" w:type="dxa"/>
          </w:tcPr>
          <w:p w14:paraId="32E5F11D" w14:textId="3D8A0D74"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noProof/>
                <w:sz w:val="28"/>
                <w:szCs w:val="28"/>
                <w:lang w:val="uz-Latn-UZ"/>
              </w:rPr>
              <w:t>-</w:t>
            </w:r>
            <w:r w:rsidRPr="009221D7">
              <w:rPr>
                <w:noProof/>
                <w:sz w:val="28"/>
                <w:szCs w:val="28"/>
                <w:lang w:val="uz-Cyrl-UZ"/>
              </w:rPr>
              <w:t xml:space="preserve"> qarz oluvchining PIN kodlari va parollari, mobil ilova va qarz oluvchining kartalari boʻyicha kelgan sms xabarnomadagi kodlarning qarz oluvchining aybi bilan </w:t>
            </w:r>
            <w:r w:rsidRPr="009221D7">
              <w:rPr>
                <w:noProof/>
                <w:sz w:val="28"/>
                <w:szCs w:val="28"/>
                <w:lang w:val="uz-Latn-UZ"/>
              </w:rPr>
              <w:t xml:space="preserve">boshqa </w:t>
            </w:r>
            <w:r w:rsidRPr="009221D7">
              <w:rPr>
                <w:noProof/>
                <w:sz w:val="28"/>
                <w:szCs w:val="28"/>
                <w:lang w:val="uz-Cyrl-UZ"/>
              </w:rPr>
              <w:t>shaxslarga maʼlum boʻl</w:t>
            </w:r>
            <w:r w:rsidRPr="009221D7">
              <w:rPr>
                <w:noProof/>
                <w:sz w:val="28"/>
                <w:szCs w:val="28"/>
                <w:lang w:val="uz-Latn-UZ"/>
              </w:rPr>
              <w:t>ib qolishi</w:t>
            </w:r>
            <w:r w:rsidRPr="009221D7">
              <w:rPr>
                <w:noProof/>
                <w:sz w:val="28"/>
                <w:szCs w:val="28"/>
                <w:lang w:val="uz-Cyrl-UZ"/>
              </w:rPr>
              <w:t xml:space="preserve"> natijasida;</w:t>
            </w:r>
          </w:p>
        </w:tc>
        <w:tc>
          <w:tcPr>
            <w:tcW w:w="5260" w:type="dxa"/>
          </w:tcPr>
          <w:p w14:paraId="3A5FB8B5" w14:textId="0593120F"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 в результате того, что ПИН (PIN) коды и пароли заемщика, мобильного приложения и коды во входящем SMS-уведомлении по картам заемщика становятся известны другим лицам по вине заемщика;</w:t>
            </w:r>
          </w:p>
        </w:tc>
      </w:tr>
      <w:tr w:rsidR="000369F1" w:rsidRPr="00070442" w14:paraId="23B23F84" w14:textId="77777777" w:rsidTr="000369F1">
        <w:tc>
          <w:tcPr>
            <w:tcW w:w="5259" w:type="dxa"/>
          </w:tcPr>
          <w:p w14:paraId="7EE681F3" w14:textId="695AFD33"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uz-Cyrl-UZ"/>
              </w:rPr>
              <w:t xml:space="preserve">- Bankka Qarz oluvchi nomidan notoʻgʻri maʼlumotlarni taqdim etilishi </w:t>
            </w:r>
            <w:r w:rsidRPr="009221D7">
              <w:rPr>
                <w:noProof/>
                <w:sz w:val="28"/>
                <w:szCs w:val="28"/>
                <w:lang w:val="uz-Latn-UZ"/>
              </w:rPr>
              <w:t>natijasida</w:t>
            </w:r>
            <w:r w:rsidRPr="009221D7">
              <w:rPr>
                <w:noProof/>
                <w:sz w:val="28"/>
                <w:szCs w:val="28"/>
              </w:rPr>
              <w:t>;</w:t>
            </w:r>
          </w:p>
        </w:tc>
        <w:tc>
          <w:tcPr>
            <w:tcW w:w="5260" w:type="dxa"/>
          </w:tcPr>
          <w:p w14:paraId="6C1439B1" w14:textId="099B40C9"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lang w:val="uz-Cyrl-UZ"/>
              </w:rPr>
              <w:t>- в результате предоставления банку неверной информaции от имени заемщика;</w:t>
            </w:r>
          </w:p>
        </w:tc>
      </w:tr>
      <w:tr w:rsidR="000369F1" w:rsidRPr="00070442" w14:paraId="2376E21A" w14:textId="77777777" w:rsidTr="000369F1">
        <w:tc>
          <w:tcPr>
            <w:tcW w:w="5259" w:type="dxa"/>
          </w:tcPr>
          <w:p w14:paraId="73B9F25D" w14:textId="0D891D16" w:rsidR="000369F1" w:rsidRPr="009221D7" w:rsidRDefault="000369F1" w:rsidP="00920187">
            <w:pPr>
              <w:tabs>
                <w:tab w:val="left" w:pos="0"/>
                <w:tab w:val="left" w:pos="567"/>
              </w:tabs>
              <w:spacing w:line="276" w:lineRule="auto"/>
              <w:ind w:firstLine="626"/>
              <w:jc w:val="both"/>
              <w:rPr>
                <w:noProof/>
                <w:sz w:val="28"/>
                <w:szCs w:val="28"/>
              </w:rPr>
            </w:pPr>
            <w:r w:rsidRPr="009221D7">
              <w:rPr>
                <w:noProof/>
                <w:sz w:val="28"/>
                <w:szCs w:val="28"/>
                <w:lang w:val="uz-Cyrl-UZ"/>
              </w:rPr>
              <w:t>- Qarz oluvchining maʼlumotlari yoki uning akkaunti orqali uchinchi shaxslar tomonidan mikroqarz olinishi natijasida Qarz oluvchiga еtgan zarar uchun.</w:t>
            </w:r>
          </w:p>
        </w:tc>
        <w:tc>
          <w:tcPr>
            <w:tcW w:w="5260" w:type="dxa"/>
          </w:tcPr>
          <w:p w14:paraId="3F93C90E" w14:textId="3E1662C6" w:rsidR="000369F1" w:rsidRPr="009221D7" w:rsidRDefault="000369F1" w:rsidP="00920187">
            <w:pPr>
              <w:tabs>
                <w:tab w:val="left" w:pos="600"/>
                <w:tab w:val="left" w:pos="1025"/>
              </w:tabs>
              <w:spacing w:line="276" w:lineRule="auto"/>
              <w:ind w:firstLine="567"/>
              <w:jc w:val="both"/>
              <w:rPr>
                <w:noProof/>
                <w:sz w:val="28"/>
                <w:szCs w:val="28"/>
                <w:lang w:val="uz-Cyrl-UZ"/>
              </w:rPr>
            </w:pPr>
            <w:r w:rsidRPr="009221D7">
              <w:rPr>
                <w:noProof/>
                <w:sz w:val="28"/>
                <w:szCs w:val="28"/>
                <w:lang w:val="uz-Cyrl-UZ"/>
              </w:rPr>
              <w:t>- </w:t>
            </w:r>
            <w:r w:rsidRPr="009221D7">
              <w:rPr>
                <w:noProof/>
                <w:sz w:val="28"/>
                <w:szCs w:val="28"/>
              </w:rPr>
              <w:t>За ущерб, причинённый Заемщику в результате получения микромикрозайма третьими лицами через его данные или аккаунт.</w:t>
            </w:r>
          </w:p>
        </w:tc>
      </w:tr>
      <w:tr w:rsidR="000369F1" w:rsidRPr="00070442" w14:paraId="54A9AABA" w14:textId="77777777" w:rsidTr="000369F1">
        <w:tc>
          <w:tcPr>
            <w:tcW w:w="5259" w:type="dxa"/>
          </w:tcPr>
          <w:p w14:paraId="3FBD8762" w14:textId="77F64B9C" w:rsidR="000369F1" w:rsidRPr="009221D7" w:rsidRDefault="000369F1" w:rsidP="00920187">
            <w:pPr>
              <w:tabs>
                <w:tab w:val="left" w:pos="0"/>
                <w:tab w:val="left" w:pos="567"/>
              </w:tabs>
              <w:spacing w:line="276" w:lineRule="auto"/>
              <w:ind w:firstLine="626"/>
              <w:jc w:val="both"/>
              <w:rPr>
                <w:noProof/>
                <w:sz w:val="28"/>
                <w:szCs w:val="28"/>
                <w:lang w:val="uz-Cyrl-UZ"/>
              </w:rPr>
            </w:pPr>
            <w:bookmarkStart w:id="0" w:name="_Hlk181205597"/>
            <w:r w:rsidRPr="009221D7">
              <w:rPr>
                <w:b/>
                <w:bCs/>
                <w:noProof/>
                <w:sz w:val="28"/>
                <w:szCs w:val="28"/>
                <w:lang w:val="uz-Cyrl-UZ"/>
              </w:rPr>
              <w:lastRenderedPageBreak/>
              <w:t>8.2.</w:t>
            </w:r>
            <w:r w:rsidRPr="009221D7">
              <w:rPr>
                <w:noProof/>
                <w:sz w:val="28"/>
                <w:szCs w:val="28"/>
                <w:lang w:val="uz-Cyrl-UZ"/>
              </w:rPr>
              <w:t> Mikroqarz olish toʻgʻrisidagi arizani tasdiqlash jarayoni amalga oshirilgandan soʻng mikroqarz mablagʻlarining noqonuniy oʻzlashtirilishi bilan bogʻliq javobgarlik Qarz oluvchini zimmasida boʻladi.</w:t>
            </w:r>
            <w:bookmarkEnd w:id="0"/>
          </w:p>
        </w:tc>
        <w:tc>
          <w:tcPr>
            <w:tcW w:w="5260" w:type="dxa"/>
          </w:tcPr>
          <w:p w14:paraId="64FF8288" w14:textId="5F436FD4" w:rsidR="000369F1" w:rsidRPr="009221D7" w:rsidRDefault="000369F1" w:rsidP="00920187">
            <w:pPr>
              <w:pStyle w:val="af"/>
              <w:tabs>
                <w:tab w:val="left" w:pos="1134"/>
              </w:tabs>
              <w:spacing w:line="276" w:lineRule="auto"/>
              <w:ind w:left="0" w:firstLine="603"/>
              <w:contextualSpacing/>
              <w:jc w:val="both"/>
              <w:rPr>
                <w:rFonts w:eastAsia="Calibri"/>
                <w:noProof/>
                <w:sz w:val="28"/>
                <w:szCs w:val="28"/>
                <w:lang w:eastAsia="en-US"/>
              </w:rPr>
            </w:pPr>
            <w:r w:rsidRPr="009221D7">
              <w:rPr>
                <w:b/>
                <w:bCs/>
                <w:noProof/>
                <w:sz w:val="28"/>
                <w:szCs w:val="28"/>
                <w:lang w:val="uz-Cyrl-UZ"/>
              </w:rPr>
              <w:t>8</w:t>
            </w:r>
            <w:r w:rsidRPr="009221D7">
              <w:rPr>
                <w:b/>
                <w:bCs/>
                <w:noProof/>
                <w:sz w:val="28"/>
                <w:szCs w:val="28"/>
              </w:rPr>
              <w:t>.2.</w:t>
            </w:r>
            <w:r w:rsidRPr="009221D7">
              <w:rPr>
                <w:noProof/>
                <w:sz w:val="28"/>
                <w:szCs w:val="28"/>
                <w:lang w:val="uz-Cyrl-UZ"/>
              </w:rPr>
              <w:t> </w:t>
            </w:r>
            <w:r w:rsidRPr="009221D7">
              <w:rPr>
                <w:noProof/>
                <w:sz w:val="28"/>
                <w:szCs w:val="28"/>
              </w:rPr>
              <w:t>Заемщик несет ответственность за незаконное присвоение средств микрозайма после завершения процесса подтверждения заявки.</w:t>
            </w:r>
          </w:p>
        </w:tc>
      </w:tr>
      <w:tr w:rsidR="008C2AB2" w:rsidRPr="002105DD" w14:paraId="6D7324E8" w14:textId="77777777" w:rsidTr="000369F1">
        <w:tc>
          <w:tcPr>
            <w:tcW w:w="5259" w:type="dxa"/>
          </w:tcPr>
          <w:p w14:paraId="60B2AE6C" w14:textId="77A127A4" w:rsidR="008C2AB2" w:rsidRPr="00803496" w:rsidRDefault="008C2AB2" w:rsidP="00920187">
            <w:pPr>
              <w:tabs>
                <w:tab w:val="left" w:pos="0"/>
                <w:tab w:val="left" w:pos="567"/>
              </w:tabs>
              <w:spacing w:line="276" w:lineRule="auto"/>
              <w:ind w:firstLine="626"/>
              <w:jc w:val="both"/>
              <w:rPr>
                <w:b/>
                <w:bCs/>
                <w:noProof/>
                <w:sz w:val="28"/>
                <w:szCs w:val="28"/>
              </w:rPr>
            </w:pPr>
            <w:r w:rsidRPr="00803496">
              <w:rPr>
                <w:b/>
                <w:bCs/>
                <w:noProof/>
                <w:sz w:val="28"/>
                <w:szCs w:val="28"/>
              </w:rPr>
              <w:t>8.3.</w:t>
            </w:r>
            <w:r w:rsidRPr="00803496">
              <w:rPr>
                <w:noProof/>
                <w:sz w:val="28"/>
                <w:szCs w:val="28"/>
                <w:lang w:val="en-US"/>
              </w:rPr>
              <w:t> </w:t>
            </w:r>
            <w:r w:rsidR="00363C01" w:rsidRPr="00803496">
              <w:rPr>
                <w:noProof/>
                <w:sz w:val="28"/>
                <w:szCs w:val="28"/>
              </w:rPr>
              <w:t>Qarz oluvchi tomonidan asosiy qarzni qaytarish muddati kechiktirilganda (muddati o‘tgan kredit), Qarz oluvchi Bankka</w:t>
            </w:r>
            <w:r w:rsidR="003957F8" w:rsidRPr="00803496">
              <w:rPr>
                <w:noProof/>
                <w:sz w:val="28"/>
                <w:szCs w:val="28"/>
              </w:rPr>
              <w:t xml:space="preserve"> </w:t>
            </w:r>
            <w:r w:rsidR="003957F8" w:rsidRPr="00803496">
              <w:rPr>
                <w:noProof/>
                <w:sz w:val="28"/>
                <w:szCs w:val="28"/>
                <w:lang w:val="en-US"/>
              </w:rPr>
              <w:t>kechiktirilgan</w:t>
            </w:r>
            <w:r w:rsidR="003957F8" w:rsidRPr="00803496">
              <w:rPr>
                <w:noProof/>
                <w:sz w:val="28"/>
                <w:szCs w:val="28"/>
              </w:rPr>
              <w:t xml:space="preserve"> </w:t>
            </w:r>
            <w:r w:rsidR="003957F8" w:rsidRPr="00803496">
              <w:rPr>
                <w:noProof/>
                <w:sz w:val="28"/>
                <w:szCs w:val="28"/>
                <w:lang w:val="en-US"/>
              </w:rPr>
              <w:t>qarzga</w:t>
            </w:r>
            <w:r w:rsidR="003957F8" w:rsidRPr="00803496">
              <w:rPr>
                <w:noProof/>
                <w:sz w:val="28"/>
                <w:szCs w:val="28"/>
              </w:rPr>
              <w:t xml:space="preserve"> </w:t>
            </w:r>
            <w:r w:rsidR="003957F8" w:rsidRPr="00803496">
              <w:rPr>
                <w:noProof/>
                <w:sz w:val="28"/>
                <w:szCs w:val="28"/>
                <w:lang w:val="en-US"/>
              </w:rPr>
              <w:t>nisbatan</w:t>
            </w:r>
            <w:r w:rsidR="003957F8" w:rsidRPr="00803496">
              <w:rPr>
                <w:noProof/>
                <w:sz w:val="28"/>
                <w:szCs w:val="28"/>
              </w:rPr>
              <w:t xml:space="preserve"> </w:t>
            </w:r>
            <w:r w:rsidR="00363C01" w:rsidRPr="00803496">
              <w:rPr>
                <w:noProof/>
                <w:sz w:val="28"/>
                <w:szCs w:val="28"/>
              </w:rPr>
              <w:t>butun kechiktirilgan davr uchun yillik 45 foiz</w:t>
            </w:r>
            <w:r w:rsidR="0037041D" w:rsidRPr="00803496">
              <w:rPr>
                <w:noProof/>
                <w:sz w:val="28"/>
                <w:szCs w:val="28"/>
                <w:lang w:val="en-US"/>
              </w:rPr>
              <w:t>i</w:t>
            </w:r>
            <w:r w:rsidR="0037041D" w:rsidRPr="00803496">
              <w:rPr>
                <w:noProof/>
                <w:sz w:val="28"/>
                <w:szCs w:val="28"/>
              </w:rPr>
              <w:t xml:space="preserve"> </w:t>
            </w:r>
            <w:r w:rsidR="00363C01" w:rsidRPr="00803496">
              <w:rPr>
                <w:noProof/>
                <w:sz w:val="28"/>
                <w:szCs w:val="28"/>
              </w:rPr>
              <w:t>miqdorida</w:t>
            </w:r>
            <w:r w:rsidR="003957F8" w:rsidRPr="00803496">
              <w:rPr>
                <w:noProof/>
                <w:sz w:val="28"/>
                <w:szCs w:val="28"/>
              </w:rPr>
              <w:t xml:space="preserve"> </w:t>
            </w:r>
            <w:r w:rsidR="00363C01" w:rsidRPr="00803496">
              <w:rPr>
                <w:noProof/>
                <w:sz w:val="28"/>
                <w:szCs w:val="28"/>
              </w:rPr>
              <w:t>foiz to‘laydi.</w:t>
            </w:r>
          </w:p>
        </w:tc>
        <w:tc>
          <w:tcPr>
            <w:tcW w:w="5260" w:type="dxa"/>
          </w:tcPr>
          <w:p w14:paraId="41DA4418" w14:textId="7E9A7662" w:rsidR="008C2AB2" w:rsidRPr="00803496" w:rsidRDefault="002105DD" w:rsidP="00920187">
            <w:pPr>
              <w:pStyle w:val="af"/>
              <w:tabs>
                <w:tab w:val="left" w:pos="1134"/>
              </w:tabs>
              <w:spacing w:line="276" w:lineRule="auto"/>
              <w:ind w:left="0" w:firstLine="603"/>
              <w:contextualSpacing/>
              <w:jc w:val="both"/>
              <w:rPr>
                <w:b/>
                <w:bCs/>
                <w:noProof/>
                <w:sz w:val="28"/>
                <w:szCs w:val="28"/>
                <w:lang w:val="uz-Cyrl-UZ"/>
              </w:rPr>
            </w:pPr>
            <w:r w:rsidRPr="00803496">
              <w:rPr>
                <w:b/>
                <w:bCs/>
                <w:noProof/>
                <w:sz w:val="28"/>
                <w:szCs w:val="28"/>
                <w:lang w:val="uz-Cyrl-UZ"/>
              </w:rPr>
              <w:t>8.3.</w:t>
            </w:r>
            <w:r w:rsidRPr="00803496">
              <w:rPr>
                <w:b/>
                <w:bCs/>
                <w:noProof/>
                <w:sz w:val="28"/>
                <w:szCs w:val="28"/>
                <w:lang w:val="en-US"/>
              </w:rPr>
              <w:t> </w:t>
            </w:r>
            <w:r w:rsidRPr="00803496">
              <w:rPr>
                <w:noProof/>
                <w:sz w:val="28"/>
                <w:szCs w:val="28"/>
                <w:lang w:val="uz-Cyrl-UZ"/>
              </w:rPr>
              <w:t>В случае нарушения Заемщиком срока возврата основного долга (просроченн</w:t>
            </w:r>
            <w:r w:rsidRPr="00803496">
              <w:rPr>
                <w:noProof/>
                <w:sz w:val="28"/>
                <w:szCs w:val="28"/>
              </w:rPr>
              <w:t>ая</w:t>
            </w:r>
            <w:r w:rsidRPr="00803496">
              <w:rPr>
                <w:noProof/>
                <w:sz w:val="28"/>
                <w:szCs w:val="28"/>
                <w:lang w:val="uz-Cyrl-UZ"/>
              </w:rPr>
              <w:t xml:space="preserve"> задолженность) Заемщик уплачивает Банку проценты на сумму просроченной задолженности за весь период просрочки в размере 45 процентов годовых.</w:t>
            </w:r>
          </w:p>
        </w:tc>
      </w:tr>
      <w:tr w:rsidR="000369F1" w:rsidRPr="008C2AB2" w14:paraId="5FC65324" w14:textId="77777777" w:rsidTr="000369F1">
        <w:tc>
          <w:tcPr>
            <w:tcW w:w="5259" w:type="dxa"/>
          </w:tcPr>
          <w:p w14:paraId="1B4503BF" w14:textId="194D0A5E"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41AD84C3" w14:textId="3B937A50" w:rsidR="000369F1" w:rsidRPr="008C2AB2" w:rsidRDefault="000369F1" w:rsidP="00920187">
            <w:pPr>
              <w:pStyle w:val="af"/>
              <w:tabs>
                <w:tab w:val="left" w:pos="1134"/>
              </w:tabs>
              <w:spacing w:line="276" w:lineRule="auto"/>
              <w:ind w:left="0" w:firstLine="603"/>
              <w:contextualSpacing/>
              <w:jc w:val="both"/>
              <w:rPr>
                <w:noProof/>
                <w:sz w:val="28"/>
                <w:szCs w:val="28"/>
                <w:lang w:val="uz-Cyrl-UZ"/>
              </w:rPr>
            </w:pPr>
          </w:p>
        </w:tc>
      </w:tr>
      <w:tr w:rsidR="000369F1" w:rsidRPr="00070442" w14:paraId="66EE8F22" w14:textId="77777777" w:rsidTr="000369F1">
        <w:tc>
          <w:tcPr>
            <w:tcW w:w="5259" w:type="dxa"/>
          </w:tcPr>
          <w:p w14:paraId="7CDFE9FC" w14:textId="14A93A64" w:rsidR="000369F1" w:rsidRPr="009221D7" w:rsidRDefault="000369F1" w:rsidP="00920187">
            <w:pPr>
              <w:tabs>
                <w:tab w:val="left" w:pos="0"/>
                <w:tab w:val="left" w:pos="567"/>
              </w:tabs>
              <w:spacing w:line="276" w:lineRule="auto"/>
              <w:jc w:val="center"/>
              <w:rPr>
                <w:noProof/>
                <w:sz w:val="28"/>
                <w:szCs w:val="28"/>
                <w:lang w:val="uz-Cyrl-UZ"/>
              </w:rPr>
            </w:pPr>
            <w:r w:rsidRPr="009221D7">
              <w:rPr>
                <w:b/>
                <w:noProof/>
                <w:sz w:val="28"/>
                <w:szCs w:val="28"/>
                <w:lang w:val="uz-Cyrl-UZ"/>
              </w:rPr>
              <w:t>9. Nizolarni hal etish tartibi</w:t>
            </w:r>
          </w:p>
        </w:tc>
        <w:tc>
          <w:tcPr>
            <w:tcW w:w="5260" w:type="dxa"/>
          </w:tcPr>
          <w:p w14:paraId="3520623B" w14:textId="55B07C4B" w:rsidR="000369F1" w:rsidRPr="009221D7" w:rsidRDefault="000369F1" w:rsidP="00920187">
            <w:pPr>
              <w:pStyle w:val="af"/>
              <w:tabs>
                <w:tab w:val="left" w:pos="1134"/>
              </w:tabs>
              <w:spacing w:line="276" w:lineRule="auto"/>
              <w:ind w:left="0"/>
              <w:contextualSpacing/>
              <w:jc w:val="center"/>
              <w:rPr>
                <w:rFonts w:eastAsia="Calibri"/>
                <w:noProof/>
                <w:sz w:val="28"/>
                <w:szCs w:val="28"/>
                <w:lang w:eastAsia="en-US"/>
              </w:rPr>
            </w:pPr>
            <w:r w:rsidRPr="009221D7">
              <w:rPr>
                <w:rFonts w:eastAsia="Calibri"/>
                <w:b/>
                <w:noProof/>
                <w:sz w:val="28"/>
                <w:szCs w:val="28"/>
                <w:lang w:val="uz-Cyrl-UZ"/>
              </w:rPr>
              <w:t>9. Порядок разрешения споров</w:t>
            </w:r>
          </w:p>
        </w:tc>
      </w:tr>
      <w:tr w:rsidR="008F4C84" w:rsidRPr="00E5203F" w14:paraId="07EAC5B5" w14:textId="77777777" w:rsidTr="000369F1">
        <w:tc>
          <w:tcPr>
            <w:tcW w:w="5259" w:type="dxa"/>
          </w:tcPr>
          <w:p w14:paraId="0DAB02CC" w14:textId="1E44F59F" w:rsidR="008F4C84" w:rsidRPr="009221D7" w:rsidRDefault="008F4C84" w:rsidP="008F4C84">
            <w:pPr>
              <w:tabs>
                <w:tab w:val="left" w:pos="0"/>
                <w:tab w:val="left" w:pos="567"/>
              </w:tabs>
              <w:spacing w:line="276" w:lineRule="auto"/>
              <w:ind w:firstLine="626"/>
              <w:jc w:val="both"/>
              <w:rPr>
                <w:b/>
                <w:noProof/>
                <w:sz w:val="28"/>
                <w:szCs w:val="28"/>
                <w:lang w:val="uz-Cyrl-UZ"/>
              </w:rPr>
            </w:pPr>
            <w:r w:rsidRPr="003A1962">
              <w:rPr>
                <w:b/>
                <w:noProof/>
                <w:sz w:val="28"/>
                <w:szCs w:val="28"/>
                <w:lang w:val="uz-Cyrl-UZ"/>
              </w:rPr>
              <w:t>9.1. </w:t>
            </w:r>
            <w:r w:rsidRPr="003A1962">
              <w:rPr>
                <w:noProof/>
                <w:sz w:val="28"/>
                <w:szCs w:val="28"/>
                <w:lang w:val="uz-Cyrl-UZ"/>
              </w:rPr>
              <w:t xml:space="preserve">Tomonlar ushbu oferta yuzasidan kelib chiqishi mumkin boʻlgan kelishmovchilik va nizolarni muzokaralar yoʻli bilan hal qiladilar. Agarda koʻrsatib oʻtilgan kelishmovchilik va nizolar muzokaralar yoʻli bilan hal etilmasa, ular Oʻzbekiston Respublikasining amaldagi qonun hujjatlariga asosan Mikroqarz </w:t>
            </w:r>
            <w:r w:rsidRPr="007E0A15">
              <w:rPr>
                <w:noProof/>
                <w:sz w:val="28"/>
                <w:szCs w:val="28"/>
                <w:lang w:val="uz-Cyrl-UZ"/>
              </w:rPr>
              <w:t xml:space="preserve">roʻyhatdan oʻtgan </w:t>
            </w:r>
            <w:r w:rsidRPr="003A1962">
              <w:rPr>
                <w:bCs/>
                <w:noProof/>
                <w:sz w:val="28"/>
                <w:szCs w:val="28"/>
                <w:lang w:val="uz-Cyrl-UZ"/>
              </w:rPr>
              <w:t xml:space="preserve">Bank xizmatlari ofisi /Bank xizmatlari markazi </w:t>
            </w:r>
            <w:r w:rsidRPr="003A1962">
              <w:rPr>
                <w:noProof/>
                <w:sz w:val="28"/>
                <w:szCs w:val="28"/>
                <w:lang w:val="uz-Cyrl-UZ"/>
              </w:rPr>
              <w:t>joylashgan joydagi sudda hal etiladi yoki notarius ijro xati orqali undiriladi.</w:t>
            </w:r>
          </w:p>
        </w:tc>
        <w:tc>
          <w:tcPr>
            <w:tcW w:w="5260" w:type="dxa"/>
          </w:tcPr>
          <w:p w14:paraId="7496FA1D" w14:textId="5DFF8016" w:rsidR="008F4C84" w:rsidRPr="009221D7" w:rsidRDefault="008F4C84" w:rsidP="008F4C84">
            <w:pPr>
              <w:pStyle w:val="af"/>
              <w:tabs>
                <w:tab w:val="left" w:pos="1134"/>
              </w:tabs>
              <w:spacing w:line="276" w:lineRule="auto"/>
              <w:ind w:left="0" w:firstLine="603"/>
              <w:contextualSpacing/>
              <w:jc w:val="both"/>
              <w:rPr>
                <w:rFonts w:eastAsia="Calibri"/>
                <w:b/>
                <w:noProof/>
                <w:sz w:val="28"/>
                <w:szCs w:val="28"/>
                <w:lang w:val="uz-Cyrl-UZ"/>
              </w:rPr>
            </w:pPr>
            <w:r w:rsidRPr="003A1962">
              <w:rPr>
                <w:b/>
                <w:bCs/>
                <w:sz w:val="28"/>
                <w:szCs w:val="28"/>
              </w:rPr>
              <w:t>9.1.</w:t>
            </w:r>
            <w:r w:rsidRPr="003A1962">
              <w:rPr>
                <w:sz w:val="28"/>
                <w:szCs w:val="28"/>
              </w:rPr>
              <w:t xml:space="preserve"> Стороны будут стремиться разрешить все споры и разногласия, которые могут возникнуть по настоящему договору, путём переговоров. В случае невозможности разрешения споров путем переговоров, такие споры и разногласия подлежат разрешению в суде по местонахождению зарегистрировавшего микрозайма Офиса банковских услуг (ОБУ), Центра банковских услуг (ЦБУ) либо взыскиваются на основании исполнительной надписи нотариуса в соответствии с действующим законодательством Республики Узбекистан.</w:t>
            </w:r>
          </w:p>
        </w:tc>
      </w:tr>
      <w:tr w:rsidR="000369F1" w:rsidRPr="00070442" w14:paraId="26C83451" w14:textId="77777777" w:rsidTr="000369F1">
        <w:tc>
          <w:tcPr>
            <w:tcW w:w="5259" w:type="dxa"/>
          </w:tcPr>
          <w:p w14:paraId="5C2A2F9E" w14:textId="445995C0"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noProof/>
                <w:sz w:val="28"/>
                <w:szCs w:val="28"/>
                <w:lang w:val="uz-Cyrl-UZ"/>
              </w:rPr>
              <w:t>9.2. </w:t>
            </w:r>
            <w:r w:rsidRPr="009221D7">
              <w:rPr>
                <w:noProof/>
                <w:sz w:val="28"/>
                <w:szCs w:val="28"/>
                <w:lang w:val="uz-Cyrl-UZ"/>
              </w:rPr>
              <w:t>Nizolar vujudga kelgan taqdirda, Bank yozuvlari, koʻchirmalar har ikki tomon uchun mazkur oferta boʻyicha majburiyatlar</w:t>
            </w:r>
            <w:r w:rsidR="000A4EA5" w:rsidRPr="00312486">
              <w:rPr>
                <w:noProof/>
                <w:sz w:val="28"/>
                <w:szCs w:val="28"/>
                <w:lang w:val="uz-Cyrl-UZ"/>
              </w:rPr>
              <w:t>ning</w:t>
            </w:r>
            <w:r w:rsidRPr="009221D7">
              <w:rPr>
                <w:noProof/>
                <w:sz w:val="28"/>
                <w:szCs w:val="28"/>
                <w:lang w:val="uz-Cyrl-UZ"/>
              </w:rPr>
              <w:t xml:space="preserve"> isboti boʻlib hisoblanadi.</w:t>
            </w:r>
          </w:p>
        </w:tc>
        <w:tc>
          <w:tcPr>
            <w:tcW w:w="5260" w:type="dxa"/>
          </w:tcPr>
          <w:p w14:paraId="5971BAC1" w14:textId="1C52406F"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lang w:val="uz-Cyrl-UZ"/>
              </w:rPr>
              <w:t>9.2. </w:t>
            </w:r>
            <w:r w:rsidRPr="009221D7">
              <w:rPr>
                <w:noProof/>
                <w:sz w:val="28"/>
                <w:szCs w:val="28"/>
                <w:lang w:val="uz-Cyrl-UZ"/>
              </w:rPr>
              <w:t>В случае возникновения споров, банковские записи, выписки являются доказательством обязательств по настоящему Договору для обеих сторон.</w:t>
            </w:r>
          </w:p>
        </w:tc>
      </w:tr>
      <w:tr w:rsidR="000369F1" w:rsidRPr="00070442" w14:paraId="1C1468FC" w14:textId="77777777" w:rsidTr="000369F1">
        <w:tc>
          <w:tcPr>
            <w:tcW w:w="5259" w:type="dxa"/>
          </w:tcPr>
          <w:p w14:paraId="1DD041FD" w14:textId="1C5CE0D8"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59803C2F" w14:textId="322A88A6" w:rsidR="000369F1" w:rsidRPr="009221D7" w:rsidRDefault="000369F1" w:rsidP="00920187">
            <w:pPr>
              <w:tabs>
                <w:tab w:val="left" w:pos="567"/>
                <w:tab w:val="left" w:pos="1134"/>
              </w:tabs>
              <w:spacing w:line="276" w:lineRule="auto"/>
              <w:ind w:firstLine="567"/>
              <w:jc w:val="both"/>
              <w:rPr>
                <w:noProof/>
                <w:sz w:val="28"/>
                <w:szCs w:val="28"/>
                <w:lang w:val="uz-Cyrl-UZ"/>
              </w:rPr>
            </w:pPr>
          </w:p>
        </w:tc>
      </w:tr>
      <w:tr w:rsidR="000369F1" w:rsidRPr="00070442" w14:paraId="22158974" w14:textId="77777777" w:rsidTr="000369F1">
        <w:tc>
          <w:tcPr>
            <w:tcW w:w="5259" w:type="dxa"/>
          </w:tcPr>
          <w:p w14:paraId="62914FFF" w14:textId="526B0885" w:rsidR="000369F1" w:rsidRPr="009221D7" w:rsidRDefault="000369F1" w:rsidP="00920187">
            <w:pPr>
              <w:tabs>
                <w:tab w:val="left" w:pos="0"/>
                <w:tab w:val="left" w:pos="567"/>
              </w:tabs>
              <w:spacing w:line="276" w:lineRule="auto"/>
              <w:jc w:val="center"/>
              <w:rPr>
                <w:b/>
                <w:noProof/>
                <w:sz w:val="28"/>
                <w:szCs w:val="28"/>
                <w:lang w:val="uz-Cyrl-UZ"/>
              </w:rPr>
            </w:pPr>
            <w:r w:rsidRPr="009221D7">
              <w:rPr>
                <w:b/>
                <w:noProof/>
                <w:sz w:val="28"/>
                <w:szCs w:val="28"/>
                <w:lang w:val="uz-Cyrl-UZ"/>
              </w:rPr>
              <w:lastRenderedPageBreak/>
              <w:t>10. Ofertaning amal qilish muddati</w:t>
            </w:r>
          </w:p>
        </w:tc>
        <w:tc>
          <w:tcPr>
            <w:tcW w:w="5260" w:type="dxa"/>
          </w:tcPr>
          <w:p w14:paraId="7BB6D9A7" w14:textId="60802016" w:rsidR="000369F1" w:rsidRPr="009221D7" w:rsidRDefault="000369F1" w:rsidP="00920187">
            <w:pPr>
              <w:tabs>
                <w:tab w:val="left" w:pos="567"/>
                <w:tab w:val="left" w:pos="1134"/>
              </w:tabs>
              <w:spacing w:line="276" w:lineRule="auto"/>
              <w:jc w:val="center"/>
              <w:rPr>
                <w:b/>
                <w:bCs/>
                <w:noProof/>
                <w:sz w:val="28"/>
                <w:szCs w:val="28"/>
                <w:lang w:val="uz-Cyrl-UZ"/>
              </w:rPr>
            </w:pPr>
            <w:r w:rsidRPr="009221D7">
              <w:rPr>
                <w:rFonts w:eastAsia="Calibri"/>
                <w:b/>
                <w:noProof/>
                <w:sz w:val="28"/>
                <w:szCs w:val="28"/>
                <w:lang w:val="uz-Cyrl-UZ"/>
              </w:rPr>
              <w:t>10. Срок действия договора</w:t>
            </w:r>
          </w:p>
        </w:tc>
      </w:tr>
      <w:tr w:rsidR="000369F1" w:rsidRPr="00070442" w14:paraId="07F802F6" w14:textId="77777777" w:rsidTr="000369F1">
        <w:tc>
          <w:tcPr>
            <w:tcW w:w="5259" w:type="dxa"/>
          </w:tcPr>
          <w:p w14:paraId="31F44B4A" w14:textId="5DE92381" w:rsidR="000369F1" w:rsidRPr="009221D7" w:rsidRDefault="000369F1" w:rsidP="00920187">
            <w:pPr>
              <w:tabs>
                <w:tab w:val="left" w:pos="0"/>
                <w:tab w:val="left" w:pos="567"/>
              </w:tabs>
              <w:spacing w:line="276" w:lineRule="auto"/>
              <w:ind w:firstLine="626"/>
              <w:jc w:val="both"/>
              <w:rPr>
                <w:b/>
                <w:noProof/>
                <w:sz w:val="28"/>
                <w:szCs w:val="28"/>
                <w:lang w:val="uz-Cyrl-UZ"/>
              </w:rPr>
            </w:pPr>
            <w:r w:rsidRPr="009221D7">
              <w:rPr>
                <w:b/>
                <w:noProof/>
                <w:sz w:val="28"/>
                <w:szCs w:val="28"/>
                <w:lang w:val="uz-Cyrl-UZ"/>
              </w:rPr>
              <w:t>10.1. </w:t>
            </w:r>
            <w:r w:rsidRPr="009221D7">
              <w:rPr>
                <w:noProof/>
                <w:sz w:val="28"/>
                <w:szCs w:val="28"/>
                <w:lang w:val="uz-Cyrl-UZ"/>
              </w:rPr>
              <w:t xml:space="preserve">Mazkur oferta akseptlangandan soʻng kuchga kiradi, Qarz oluvchi tomonidan ushbu oferta boʻyicha majburiyatlar toʻliq bajarilguniga qadar amalda boʻladi. </w:t>
            </w:r>
          </w:p>
        </w:tc>
        <w:tc>
          <w:tcPr>
            <w:tcW w:w="5260" w:type="dxa"/>
          </w:tcPr>
          <w:p w14:paraId="03F91101" w14:textId="7A335B1F" w:rsidR="000369F1" w:rsidRPr="009221D7" w:rsidRDefault="000369F1" w:rsidP="00920187">
            <w:pPr>
              <w:tabs>
                <w:tab w:val="left" w:pos="567"/>
                <w:tab w:val="left" w:pos="1134"/>
              </w:tabs>
              <w:spacing w:line="276" w:lineRule="auto"/>
              <w:ind w:firstLine="567"/>
              <w:jc w:val="both"/>
              <w:rPr>
                <w:rFonts w:eastAsia="Calibri"/>
                <w:noProof/>
                <w:sz w:val="28"/>
                <w:szCs w:val="28"/>
                <w:lang w:eastAsia="en-US"/>
              </w:rPr>
            </w:pPr>
            <w:r w:rsidRPr="009221D7">
              <w:rPr>
                <w:b/>
                <w:noProof/>
                <w:sz w:val="28"/>
                <w:szCs w:val="28"/>
                <w:lang w:val="uz-Cyrl-UZ"/>
              </w:rPr>
              <w:t>10</w:t>
            </w:r>
            <w:r w:rsidRPr="009221D7">
              <w:rPr>
                <w:b/>
                <w:noProof/>
                <w:sz w:val="28"/>
                <w:szCs w:val="28"/>
              </w:rPr>
              <w:t>.1</w:t>
            </w:r>
            <w:r w:rsidRPr="009221D7">
              <w:rPr>
                <w:noProof/>
                <w:sz w:val="28"/>
                <w:szCs w:val="28"/>
              </w:rPr>
              <w:t>.</w:t>
            </w:r>
            <w:r w:rsidRPr="009221D7">
              <w:rPr>
                <w:noProof/>
                <w:sz w:val="28"/>
                <w:szCs w:val="28"/>
                <w:lang w:val="en-US"/>
              </w:rPr>
              <w:t> </w:t>
            </w:r>
            <w:r w:rsidRPr="009221D7">
              <w:rPr>
                <w:noProof/>
                <w:sz w:val="28"/>
                <w:szCs w:val="28"/>
                <w:lang w:val="uz-Cyrl-UZ"/>
              </w:rPr>
              <w:t>Настоящий Договор вступает в силу с момента акцепта и остается в силе до тех пор, пока Заемщик не выполнит полностью обязательства согласно договору.</w:t>
            </w:r>
          </w:p>
        </w:tc>
      </w:tr>
      <w:tr w:rsidR="000369F1" w:rsidRPr="00070442" w14:paraId="2E5E2AB9" w14:textId="77777777" w:rsidTr="000369F1">
        <w:tc>
          <w:tcPr>
            <w:tcW w:w="5259" w:type="dxa"/>
          </w:tcPr>
          <w:p w14:paraId="70CE2EA7" w14:textId="51A24700" w:rsidR="000369F1" w:rsidRPr="009221D7" w:rsidRDefault="000369F1" w:rsidP="00920187">
            <w:pPr>
              <w:tabs>
                <w:tab w:val="left" w:pos="0"/>
                <w:tab w:val="left" w:pos="567"/>
              </w:tabs>
              <w:spacing w:line="276" w:lineRule="auto"/>
              <w:ind w:firstLine="626"/>
              <w:jc w:val="both"/>
              <w:rPr>
                <w:noProof/>
                <w:sz w:val="28"/>
                <w:szCs w:val="28"/>
                <w:lang w:val="en-US"/>
              </w:rPr>
            </w:pPr>
            <w:r w:rsidRPr="009221D7">
              <w:rPr>
                <w:b/>
                <w:noProof/>
                <w:sz w:val="28"/>
                <w:szCs w:val="28"/>
                <w:lang w:val="uz-Cyrl-UZ"/>
              </w:rPr>
              <w:t>10</w:t>
            </w:r>
            <w:r w:rsidRPr="009221D7">
              <w:rPr>
                <w:b/>
                <w:noProof/>
                <w:sz w:val="28"/>
                <w:szCs w:val="28"/>
                <w:lang w:val="uz-Latn-UZ"/>
              </w:rPr>
              <w:t>.2</w:t>
            </w:r>
            <w:r w:rsidRPr="009221D7">
              <w:rPr>
                <w:noProof/>
                <w:sz w:val="28"/>
                <w:szCs w:val="28"/>
                <w:lang w:val="uz-Latn-UZ"/>
              </w:rPr>
              <w:t>. </w:t>
            </w:r>
            <w:r w:rsidRPr="009221D7">
              <w:rPr>
                <w:noProof/>
                <w:sz w:val="28"/>
                <w:szCs w:val="28"/>
                <w:lang w:val="uz-Cyrl-UZ"/>
              </w:rPr>
              <w:t xml:space="preserve">Mazkur </w:t>
            </w:r>
            <w:r w:rsidR="0045767F" w:rsidRPr="009221D7">
              <w:rPr>
                <w:noProof/>
                <w:sz w:val="28"/>
                <w:szCs w:val="28"/>
                <w:lang w:val="en-US"/>
              </w:rPr>
              <w:t>Oferta</w:t>
            </w:r>
            <w:r w:rsidRPr="009221D7">
              <w:rPr>
                <w:noProof/>
                <w:sz w:val="28"/>
                <w:szCs w:val="28"/>
                <w:lang w:val="uz-Cyrl-UZ"/>
              </w:rPr>
              <w:t xml:space="preserve"> muddatidan oldin, shartnomada ko</w:t>
            </w:r>
            <w:r w:rsidRPr="009221D7">
              <w:rPr>
                <w:noProof/>
                <w:sz w:val="28"/>
                <w:szCs w:val="28"/>
                <w:lang w:val="en-US"/>
              </w:rPr>
              <w:t>ʻ</w:t>
            </w:r>
            <w:r w:rsidRPr="009221D7">
              <w:rPr>
                <w:noProof/>
                <w:sz w:val="28"/>
                <w:szCs w:val="28"/>
                <w:lang w:val="uz-Cyrl-UZ"/>
              </w:rPr>
              <w:t>zda tutilgan hollarga asosan bir tomonlama bekor qilinishi mumkin.</w:t>
            </w:r>
          </w:p>
        </w:tc>
        <w:tc>
          <w:tcPr>
            <w:tcW w:w="5260" w:type="dxa"/>
          </w:tcPr>
          <w:p w14:paraId="30E0ADF6" w14:textId="5524ED06"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10.2</w:t>
            </w:r>
            <w:r w:rsidRPr="009221D7">
              <w:rPr>
                <w:noProof/>
                <w:sz w:val="28"/>
                <w:szCs w:val="28"/>
                <w:lang w:val="uz-Cyrl-UZ"/>
              </w:rPr>
              <w:t>.</w:t>
            </w:r>
            <w:r w:rsidRPr="009221D7">
              <w:rPr>
                <w:noProof/>
                <w:sz w:val="28"/>
                <w:szCs w:val="28"/>
                <w:lang w:val="en-US"/>
              </w:rPr>
              <w:t> </w:t>
            </w:r>
            <w:r w:rsidRPr="009221D7">
              <w:rPr>
                <w:noProof/>
                <w:sz w:val="28"/>
                <w:szCs w:val="28"/>
                <w:lang w:val="uz-Cyrl-UZ"/>
              </w:rPr>
              <w:t>Настоящ</w:t>
            </w:r>
            <w:r w:rsidR="0045767F" w:rsidRPr="009221D7">
              <w:rPr>
                <w:noProof/>
                <w:sz w:val="28"/>
                <w:szCs w:val="28"/>
              </w:rPr>
              <w:t>ая</w:t>
            </w:r>
            <w:r w:rsidRPr="009221D7">
              <w:rPr>
                <w:noProof/>
                <w:sz w:val="28"/>
                <w:szCs w:val="28"/>
                <w:lang w:val="uz-Cyrl-UZ"/>
              </w:rPr>
              <w:t xml:space="preserve"> </w:t>
            </w:r>
            <w:r w:rsidR="0045767F" w:rsidRPr="009221D7">
              <w:rPr>
                <w:noProof/>
                <w:sz w:val="28"/>
                <w:szCs w:val="28"/>
                <w:lang w:val="uz-Cyrl-UZ"/>
              </w:rPr>
              <w:t>Оферта</w:t>
            </w:r>
            <w:r w:rsidRPr="009221D7">
              <w:rPr>
                <w:noProof/>
                <w:sz w:val="28"/>
                <w:szCs w:val="28"/>
                <w:lang w:val="uz-Cyrl-UZ"/>
              </w:rPr>
              <w:t xml:space="preserve"> может быть расторгнут</w:t>
            </w:r>
            <w:r w:rsidR="0045767F" w:rsidRPr="009221D7">
              <w:rPr>
                <w:noProof/>
                <w:sz w:val="28"/>
                <w:szCs w:val="28"/>
                <w:lang w:val="uz-Cyrl-UZ"/>
              </w:rPr>
              <w:t>а</w:t>
            </w:r>
            <w:r w:rsidRPr="009221D7">
              <w:rPr>
                <w:noProof/>
                <w:sz w:val="28"/>
                <w:szCs w:val="28"/>
                <w:lang w:val="uz-Cyrl-UZ"/>
              </w:rPr>
              <w:t xml:space="preserve"> досрочно, в одностороннем порядке, исходя из случаев, предусмотренных договором.</w:t>
            </w:r>
          </w:p>
        </w:tc>
      </w:tr>
      <w:tr w:rsidR="0045767F" w:rsidRPr="00070442" w14:paraId="211CCBFD" w14:textId="77777777" w:rsidTr="000369F1">
        <w:tc>
          <w:tcPr>
            <w:tcW w:w="5259" w:type="dxa"/>
          </w:tcPr>
          <w:p w14:paraId="3471A696" w14:textId="4F255C8B" w:rsidR="001D291D" w:rsidRPr="009221D7" w:rsidRDefault="0045767F" w:rsidP="001D291D">
            <w:pPr>
              <w:tabs>
                <w:tab w:val="left" w:pos="0"/>
                <w:tab w:val="left" w:pos="567"/>
              </w:tabs>
              <w:spacing w:line="276" w:lineRule="auto"/>
              <w:ind w:firstLine="626"/>
              <w:jc w:val="both"/>
              <w:rPr>
                <w:b/>
                <w:noProof/>
                <w:sz w:val="28"/>
                <w:szCs w:val="28"/>
                <w:lang w:val="uz-Cyrl-UZ"/>
              </w:rPr>
            </w:pPr>
            <w:r w:rsidRPr="009221D7">
              <w:rPr>
                <w:b/>
                <w:noProof/>
                <w:sz w:val="28"/>
                <w:szCs w:val="28"/>
              </w:rPr>
              <w:t xml:space="preserve">10.3. </w:t>
            </w:r>
            <w:r w:rsidR="00A66479" w:rsidRPr="009221D7">
              <w:rPr>
                <w:bCs/>
                <w:noProof/>
                <w:sz w:val="28"/>
                <w:szCs w:val="28"/>
              </w:rPr>
              <w:t xml:space="preserve">Oferta sotuvchi tomonidan Bankka xaridor (Qarz oluvchi) tomonidan tovarda nuqsonlar (brak) aniqlanganligi sababli uning qaytarilganligi to‘g‘risidagi </w:t>
            </w:r>
            <w:r w:rsidR="00A66479" w:rsidRPr="009221D7">
              <w:rPr>
                <w:bCs/>
                <w:noProof/>
                <w:sz w:val="28"/>
                <w:szCs w:val="28"/>
                <w:lang w:val="en-US"/>
              </w:rPr>
              <w:t>xabarnoma</w:t>
            </w:r>
            <w:r w:rsidR="001D291D" w:rsidRPr="009221D7">
              <w:rPr>
                <w:bCs/>
                <w:noProof/>
                <w:sz w:val="28"/>
                <w:szCs w:val="28"/>
                <w:lang w:val="uz-Cyrl-UZ"/>
              </w:rPr>
              <w:t>\</w:t>
            </w:r>
            <w:r w:rsidR="00A66479" w:rsidRPr="009221D7">
              <w:rPr>
                <w:bCs/>
                <w:noProof/>
                <w:sz w:val="28"/>
                <w:szCs w:val="28"/>
              </w:rPr>
              <w:t>qaytarish faktini tasdiqlovchi hujjatlar yuborilishi, shuningdek sotuvchi tomonidan Oferta doirasida o‘tkazilgan pul mablag‘larining Bankka qaytarilishi orqali bekor qilinishi mumkin</w:t>
            </w:r>
            <w:r w:rsidR="002C0B7D" w:rsidRPr="009221D7">
              <w:rPr>
                <w:bCs/>
                <w:noProof/>
                <w:sz w:val="28"/>
                <w:szCs w:val="28"/>
              </w:rPr>
              <w:t>.</w:t>
            </w:r>
          </w:p>
        </w:tc>
        <w:tc>
          <w:tcPr>
            <w:tcW w:w="5260" w:type="dxa"/>
          </w:tcPr>
          <w:p w14:paraId="07108DCE" w14:textId="30466ED2" w:rsidR="009221D7" w:rsidRPr="009221D7" w:rsidRDefault="0045767F" w:rsidP="009221D7">
            <w:pPr>
              <w:tabs>
                <w:tab w:val="left" w:pos="567"/>
                <w:tab w:val="left" w:pos="1134"/>
              </w:tabs>
              <w:spacing w:line="276" w:lineRule="auto"/>
              <w:ind w:firstLine="567"/>
              <w:jc w:val="both"/>
              <w:rPr>
                <w:bCs/>
                <w:noProof/>
                <w:sz w:val="28"/>
                <w:szCs w:val="28"/>
              </w:rPr>
            </w:pPr>
            <w:r w:rsidRPr="009221D7">
              <w:rPr>
                <w:b/>
                <w:noProof/>
                <w:sz w:val="28"/>
                <w:szCs w:val="28"/>
              </w:rPr>
              <w:t xml:space="preserve">10.4. </w:t>
            </w:r>
            <w:r w:rsidR="00A66479" w:rsidRPr="009221D7">
              <w:rPr>
                <w:bCs/>
                <w:noProof/>
                <w:sz w:val="28"/>
                <w:szCs w:val="28"/>
              </w:rPr>
              <w:t>Оферта может быть расторгнута путём направления продавцом Банку уведомления о возврате товара покупателем (Заёмщиком) в</w:t>
            </w:r>
            <w:r w:rsidR="009221D7" w:rsidRPr="009221D7">
              <w:rPr>
                <w:bCs/>
                <w:noProof/>
                <w:sz w:val="28"/>
                <w:szCs w:val="28"/>
              </w:rPr>
              <w:t xml:space="preserve"> </w:t>
            </w:r>
            <w:r w:rsidR="00A66479" w:rsidRPr="009221D7">
              <w:rPr>
                <w:bCs/>
                <w:noProof/>
                <w:sz w:val="28"/>
                <w:szCs w:val="28"/>
              </w:rPr>
              <w:t>с</w:t>
            </w:r>
            <w:r w:rsidR="009221D7" w:rsidRPr="009221D7">
              <w:rPr>
                <w:bCs/>
                <w:noProof/>
                <w:sz w:val="28"/>
                <w:szCs w:val="28"/>
              </w:rPr>
              <w:t>вязи с</w:t>
            </w:r>
            <w:r w:rsidR="00A66479" w:rsidRPr="009221D7">
              <w:rPr>
                <w:bCs/>
                <w:noProof/>
                <w:sz w:val="28"/>
                <w:szCs w:val="28"/>
              </w:rPr>
              <w:t xml:space="preserve"> выявления в </w:t>
            </w:r>
            <w:r w:rsidR="009221D7" w:rsidRPr="009221D7">
              <w:rPr>
                <w:bCs/>
                <w:noProof/>
                <w:sz w:val="28"/>
                <w:szCs w:val="28"/>
              </w:rPr>
              <w:t>товаре</w:t>
            </w:r>
            <w:r w:rsidR="00A66479" w:rsidRPr="009221D7">
              <w:rPr>
                <w:bCs/>
                <w:noProof/>
                <w:sz w:val="28"/>
                <w:szCs w:val="28"/>
              </w:rPr>
              <w:t xml:space="preserve"> недостатков (брака), с приложением документов, подтверждающих факт такого возврата, а также возврат продавцом Банку денежных средств, перечисленных в рамках Оферты</w:t>
            </w:r>
            <w:r w:rsidR="002C0B7D" w:rsidRPr="009221D7">
              <w:rPr>
                <w:bCs/>
                <w:noProof/>
                <w:sz w:val="28"/>
                <w:szCs w:val="28"/>
              </w:rPr>
              <w:t>.</w:t>
            </w:r>
          </w:p>
        </w:tc>
      </w:tr>
      <w:tr w:rsidR="000369F1" w:rsidRPr="00070442" w14:paraId="1F1A2ACB" w14:textId="77777777" w:rsidTr="000369F1">
        <w:tc>
          <w:tcPr>
            <w:tcW w:w="5259" w:type="dxa"/>
          </w:tcPr>
          <w:p w14:paraId="628A491D" w14:textId="4F762075"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6E23D5F1" w14:textId="01C81B26" w:rsidR="000369F1" w:rsidRPr="009221D7" w:rsidRDefault="000369F1" w:rsidP="00920187">
            <w:pPr>
              <w:tabs>
                <w:tab w:val="left" w:pos="567"/>
                <w:tab w:val="left" w:pos="1134"/>
              </w:tabs>
              <w:spacing w:line="276" w:lineRule="auto"/>
              <w:ind w:firstLine="567"/>
              <w:jc w:val="both"/>
              <w:rPr>
                <w:noProof/>
                <w:sz w:val="28"/>
                <w:szCs w:val="28"/>
                <w:lang w:val="uz-Cyrl-UZ"/>
              </w:rPr>
            </w:pPr>
          </w:p>
        </w:tc>
      </w:tr>
      <w:tr w:rsidR="000369F1" w:rsidRPr="00070442" w14:paraId="356D89D1" w14:textId="77777777" w:rsidTr="000369F1">
        <w:tc>
          <w:tcPr>
            <w:tcW w:w="5259" w:type="dxa"/>
          </w:tcPr>
          <w:p w14:paraId="6F666EA7" w14:textId="3E30612D" w:rsidR="000369F1" w:rsidRPr="009221D7" w:rsidRDefault="000369F1" w:rsidP="00920187">
            <w:pPr>
              <w:tabs>
                <w:tab w:val="left" w:pos="0"/>
                <w:tab w:val="left" w:pos="567"/>
              </w:tabs>
              <w:spacing w:line="276" w:lineRule="auto"/>
              <w:ind w:firstLine="626"/>
              <w:jc w:val="center"/>
              <w:rPr>
                <w:b/>
                <w:bCs/>
                <w:noProof/>
                <w:sz w:val="28"/>
                <w:szCs w:val="28"/>
                <w:lang w:val="uz-Cyrl-UZ"/>
              </w:rPr>
            </w:pPr>
            <w:r w:rsidRPr="009221D7">
              <w:rPr>
                <w:b/>
                <w:bCs/>
                <w:noProof/>
                <w:sz w:val="28"/>
                <w:szCs w:val="28"/>
                <w:lang w:val="uz-Cyrl-UZ"/>
              </w:rPr>
              <w:t>11. Jinoiy faoliyatdan olingan daromadlarni legallashtirishga, terrorizmni moliyalashtirishga va ommaviy qirg‘in qurolini tarqatishni moliyalashtirishga qarshi kurashish bo‘yicha shartlar</w:t>
            </w:r>
          </w:p>
        </w:tc>
        <w:tc>
          <w:tcPr>
            <w:tcW w:w="5260" w:type="dxa"/>
          </w:tcPr>
          <w:p w14:paraId="47B00197" w14:textId="309AD028" w:rsidR="000369F1" w:rsidRPr="009221D7" w:rsidRDefault="000369F1" w:rsidP="00920187">
            <w:pPr>
              <w:tabs>
                <w:tab w:val="left" w:pos="567"/>
                <w:tab w:val="left" w:pos="1134"/>
              </w:tabs>
              <w:spacing w:line="276" w:lineRule="auto"/>
              <w:ind w:firstLine="567"/>
              <w:jc w:val="center"/>
              <w:rPr>
                <w:noProof/>
                <w:sz w:val="28"/>
                <w:szCs w:val="28"/>
                <w:lang w:val="uz-Cyrl-UZ"/>
              </w:rPr>
            </w:pPr>
            <w:r w:rsidRPr="009221D7">
              <w:rPr>
                <w:b/>
                <w:bCs/>
                <w:noProof/>
                <w:sz w:val="28"/>
                <w:szCs w:val="28"/>
              </w:rPr>
              <w:t>11.</w:t>
            </w:r>
            <w:r w:rsidRPr="009221D7">
              <w:rPr>
                <w:b/>
                <w:bCs/>
                <w:noProof/>
                <w:sz w:val="28"/>
                <w:szCs w:val="28"/>
                <w:lang w:val="en-US"/>
              </w:rPr>
              <w:t> </w:t>
            </w:r>
            <w:r w:rsidRPr="009221D7">
              <w:rPr>
                <w:b/>
                <w:bCs/>
                <w:noProof/>
                <w:sz w:val="28"/>
                <w:szCs w:val="28"/>
              </w:rPr>
              <w:t>Условия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w:t>
            </w:r>
          </w:p>
        </w:tc>
      </w:tr>
      <w:tr w:rsidR="000369F1" w:rsidRPr="00F04829" w14:paraId="5414FC73" w14:textId="77777777" w:rsidTr="000369F1">
        <w:tc>
          <w:tcPr>
            <w:tcW w:w="5259" w:type="dxa"/>
          </w:tcPr>
          <w:p w14:paraId="53B167B0" w14:textId="7777777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bCs/>
                <w:noProof/>
                <w:sz w:val="28"/>
                <w:szCs w:val="28"/>
                <w:lang w:val="uz-Cyrl-UZ"/>
              </w:rPr>
              <w:t>11.1. </w:t>
            </w:r>
            <w:r w:rsidRPr="009221D7">
              <w:rPr>
                <w:noProof/>
                <w:sz w:val="28"/>
                <w:szCs w:val="28"/>
                <w:lang w:val="uz-Cyrl-UZ"/>
              </w:rPr>
              <w:t xml:space="preserve">Mijoz tomonidan bank xizmati va (yoki) mahsulotlaridan foydalangan holda gumonli va (yoki) shubhali operatsiyalar amalga oshirilganligi aniqlangan taqdirda, Bank bajarilgan operatsiyalarning qonuniyligi to‘g‘risida Mijozdan yozma tushuntirish va asoslantiruvchi hujjatlar taqdim etilmaguncha xizmat ko‘rsatishni to‘xtatib turish va (yoki) rad etish huquqiga </w:t>
            </w:r>
            <w:r w:rsidRPr="009221D7">
              <w:rPr>
                <w:noProof/>
                <w:sz w:val="28"/>
                <w:szCs w:val="28"/>
                <w:lang w:val="uz-Cyrl-UZ"/>
              </w:rPr>
              <w:lastRenderedPageBreak/>
              <w:t>ega. (Gumonli va shubhali operatsiyalarga ta’rif amaldagi qonunchilik hamda Nizom №2886ga muvofiq belgilanadi).</w:t>
            </w:r>
          </w:p>
          <w:p w14:paraId="78E49FF8" w14:textId="77777777"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75D9DD8F" w14:textId="6119461C"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rPr>
              <w:lastRenderedPageBreak/>
              <w:t>11.1.</w:t>
            </w:r>
            <w:r w:rsidRPr="009221D7">
              <w:rPr>
                <w:noProof/>
                <w:sz w:val="28"/>
                <w:szCs w:val="28"/>
                <w:lang w:val="en-US"/>
              </w:rPr>
              <w:t> </w:t>
            </w:r>
            <w:r w:rsidRPr="009221D7">
              <w:rPr>
                <w:noProof/>
                <w:sz w:val="28"/>
                <w:szCs w:val="28"/>
              </w:rPr>
              <w:t xml:space="preserve">В случае выявления совершения Клиентом подозрительных и (или) сомнительных операций с использованием банковских услуг и (или) продуктов, Банк вправе приостановить обслуживание и (или) отказать в его осуществлении до представления Клиентом письменного объяснения и подтверждающих документов о </w:t>
            </w:r>
            <w:r w:rsidRPr="009221D7">
              <w:rPr>
                <w:noProof/>
                <w:sz w:val="28"/>
                <w:szCs w:val="28"/>
              </w:rPr>
              <w:lastRenderedPageBreak/>
              <w:t>законности совершенных операций. (Определение подозрительных и сомнительных операций устанавливается в соответствии с действующим законодательством и Положением №</w:t>
            </w:r>
            <w:r w:rsidR="00216851">
              <w:rPr>
                <w:noProof/>
                <w:sz w:val="28"/>
                <w:szCs w:val="28"/>
              </w:rPr>
              <w:t xml:space="preserve"> </w:t>
            </w:r>
            <w:r w:rsidRPr="009221D7">
              <w:rPr>
                <w:noProof/>
                <w:sz w:val="28"/>
                <w:szCs w:val="28"/>
              </w:rPr>
              <w:t>2886).</w:t>
            </w:r>
          </w:p>
        </w:tc>
      </w:tr>
      <w:tr w:rsidR="000369F1" w:rsidRPr="00F04829" w14:paraId="3E9C0AEF" w14:textId="77777777" w:rsidTr="000369F1">
        <w:tc>
          <w:tcPr>
            <w:tcW w:w="5259" w:type="dxa"/>
          </w:tcPr>
          <w:p w14:paraId="7317287B" w14:textId="77777777" w:rsidR="000369F1" w:rsidRPr="00745DB1" w:rsidRDefault="000369F1" w:rsidP="00920187">
            <w:pPr>
              <w:tabs>
                <w:tab w:val="left" w:pos="0"/>
                <w:tab w:val="left" w:pos="567"/>
              </w:tabs>
              <w:spacing w:line="276" w:lineRule="auto"/>
              <w:ind w:firstLine="626"/>
              <w:jc w:val="both"/>
              <w:rPr>
                <w:noProof/>
                <w:sz w:val="28"/>
                <w:szCs w:val="28"/>
                <w:lang w:val="uz-Cyrl-UZ"/>
              </w:rPr>
            </w:pPr>
            <w:r w:rsidRPr="00745DB1">
              <w:rPr>
                <w:b/>
                <w:bCs/>
                <w:noProof/>
                <w:sz w:val="28"/>
                <w:szCs w:val="28"/>
                <w:lang w:val="uz-Cyrl-UZ"/>
              </w:rPr>
              <w:lastRenderedPageBreak/>
              <w:t>11.2. </w:t>
            </w:r>
            <w:r w:rsidRPr="00745DB1">
              <w:rPr>
                <w:noProof/>
                <w:sz w:val="28"/>
                <w:szCs w:val="28"/>
                <w:lang w:val="uz-Cyrl-UZ"/>
              </w:rPr>
              <w:t xml:space="preserve">Bank quyidagi hollarda Mijozni oldindan xabardor qilmasdan operatsiyalarni amalga oshirishni to‘xtatib turadi (bunda hisobvaraqqa pul mablag‘larini kiritish operatsiyalari mustasno) va (yoki) pul mablag‘larini </w:t>
            </w:r>
            <w:r w:rsidRPr="00312486">
              <w:rPr>
                <w:noProof/>
                <w:sz w:val="28"/>
                <w:szCs w:val="28"/>
                <w:lang w:val="uz-Cyrl-UZ"/>
              </w:rPr>
              <w:t xml:space="preserve">yoki boshqa mol-mulkni </w:t>
            </w:r>
            <w:r w:rsidRPr="00745DB1">
              <w:rPr>
                <w:noProof/>
                <w:sz w:val="28"/>
                <w:szCs w:val="28"/>
                <w:lang w:val="uz-Cyrl-UZ"/>
              </w:rPr>
              <w:t>bloklaydi:</w:t>
            </w:r>
          </w:p>
          <w:p w14:paraId="6F8960A3" w14:textId="77777777" w:rsidR="000369F1" w:rsidRPr="00745DB1"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044D38BE" w14:textId="465DECF6" w:rsidR="000369F1" w:rsidRPr="00745DB1" w:rsidRDefault="000369F1" w:rsidP="00920187">
            <w:pPr>
              <w:tabs>
                <w:tab w:val="left" w:pos="567"/>
                <w:tab w:val="left" w:pos="1134"/>
              </w:tabs>
              <w:spacing w:line="276" w:lineRule="auto"/>
              <w:ind w:firstLine="567"/>
              <w:jc w:val="both"/>
              <w:rPr>
                <w:noProof/>
                <w:sz w:val="28"/>
                <w:szCs w:val="28"/>
                <w:lang w:val="uz-Cyrl-UZ"/>
              </w:rPr>
            </w:pPr>
            <w:r w:rsidRPr="00745DB1">
              <w:rPr>
                <w:b/>
                <w:bCs/>
                <w:noProof/>
                <w:sz w:val="28"/>
                <w:szCs w:val="28"/>
              </w:rPr>
              <w:t>11.2.</w:t>
            </w:r>
            <w:r w:rsidRPr="00745DB1">
              <w:rPr>
                <w:noProof/>
                <w:sz w:val="28"/>
                <w:szCs w:val="28"/>
                <w:lang w:val="en-US"/>
              </w:rPr>
              <w:t> </w:t>
            </w:r>
            <w:r w:rsidRPr="00745DB1">
              <w:rPr>
                <w:noProof/>
                <w:sz w:val="28"/>
                <w:szCs w:val="28"/>
              </w:rPr>
              <w:t xml:space="preserve">Банк в следующих случаях без предварительного уведомления Клиента приостанавливает осуществление операций (при этом операции по зачислению денежных средств на счет являются исключением) и (или) блокирует денежные средства </w:t>
            </w:r>
            <w:r w:rsidRPr="00312486">
              <w:rPr>
                <w:noProof/>
                <w:sz w:val="28"/>
                <w:szCs w:val="28"/>
              </w:rPr>
              <w:t>или иное имущество</w:t>
            </w:r>
            <w:r w:rsidRPr="00745DB1">
              <w:rPr>
                <w:noProof/>
                <w:sz w:val="28"/>
                <w:szCs w:val="28"/>
              </w:rPr>
              <w:t>:</w:t>
            </w:r>
          </w:p>
        </w:tc>
      </w:tr>
      <w:tr w:rsidR="000369F1" w:rsidRPr="00F04829" w14:paraId="08FA9934" w14:textId="77777777" w:rsidTr="000369F1">
        <w:tc>
          <w:tcPr>
            <w:tcW w:w="5259" w:type="dxa"/>
          </w:tcPr>
          <w:p w14:paraId="60516CB7" w14:textId="7777777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uz-Cyrl-UZ"/>
              </w:rPr>
              <w:t>- operatsiya ishtirokchilaridan biri terrorchilik faoliyatida yoki ommaviy qirg‘in qurolini tarqatishda ishtirok etayotgan yoki ishtirok etishda gumon qilinayotgan shaxslar ro‘yxatiga kiritilgan bo‘lsa;</w:t>
            </w:r>
          </w:p>
          <w:p w14:paraId="63EA7EC1" w14:textId="77777777"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360DA20F" w14:textId="1C5869FE"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w:t>
            </w:r>
            <w:r w:rsidRPr="009221D7">
              <w:rPr>
                <w:noProof/>
                <w:sz w:val="28"/>
                <w:szCs w:val="28"/>
                <w:lang w:val="en-US"/>
              </w:rPr>
              <w:t> </w:t>
            </w:r>
            <w:r w:rsidRPr="009221D7">
              <w:rPr>
                <w:noProof/>
                <w:sz w:val="28"/>
                <w:szCs w:val="28"/>
              </w:rPr>
              <w:t xml:space="preserve">если один из участников операции включен в перечень лиц, участвующих или подозреваемых в участии в террористической деятельности или распространении оружия массового уничтожения; </w:t>
            </w:r>
          </w:p>
        </w:tc>
      </w:tr>
      <w:tr w:rsidR="000369F1" w:rsidRPr="00F04829" w14:paraId="08347B08" w14:textId="77777777" w:rsidTr="000369F1">
        <w:tc>
          <w:tcPr>
            <w:tcW w:w="5259" w:type="dxa"/>
          </w:tcPr>
          <w:p w14:paraId="2EA3620F" w14:textId="660B41EF"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en-US"/>
              </w:rPr>
              <w:t>- </w:t>
            </w:r>
            <w:r w:rsidRPr="009221D7">
              <w:rPr>
                <w:noProof/>
                <w:sz w:val="28"/>
                <w:szCs w:val="28"/>
                <w:lang w:val="uz-Cyrl-UZ"/>
              </w:rPr>
              <w:t>operatsiya ishtirokchilaridan biri ro‘yxatga kiritilgan shaxs nomidan yoki uning topshirig‘iga asosan harakat qilayotgan bo‘lsa;</w:t>
            </w:r>
          </w:p>
        </w:tc>
        <w:tc>
          <w:tcPr>
            <w:tcW w:w="5260" w:type="dxa"/>
          </w:tcPr>
          <w:p w14:paraId="4CF59E02" w14:textId="06E6F9D6"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w:t>
            </w:r>
            <w:r w:rsidRPr="009221D7">
              <w:rPr>
                <w:noProof/>
                <w:sz w:val="28"/>
                <w:szCs w:val="28"/>
                <w:lang w:val="en-US"/>
              </w:rPr>
              <w:t> </w:t>
            </w:r>
            <w:r w:rsidRPr="009221D7">
              <w:rPr>
                <w:noProof/>
                <w:sz w:val="28"/>
                <w:szCs w:val="28"/>
              </w:rPr>
              <w:t xml:space="preserve">если один из участников операции действует от имени лица, включенного в перечень, или на основании его поручения; </w:t>
            </w:r>
          </w:p>
        </w:tc>
      </w:tr>
      <w:tr w:rsidR="000369F1" w:rsidRPr="00F04829" w14:paraId="62A4AC68" w14:textId="77777777" w:rsidTr="000369F1">
        <w:tc>
          <w:tcPr>
            <w:tcW w:w="5259" w:type="dxa"/>
          </w:tcPr>
          <w:p w14:paraId="3EC1268D" w14:textId="7777777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uz-Cyrl-UZ"/>
              </w:rPr>
              <w:t>- operatsiyani amalga oshirishda foydalanilayotgan pul mablag‘lari yoki boshqa mol-mulk to‘liq yoki qisman ro‘yxatga kiritilgan shaxsga tegishli yoki uning nazorati ostida bo‘lsa;</w:t>
            </w:r>
          </w:p>
          <w:p w14:paraId="3826A320" w14:textId="77777777"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3D4CCE01" w14:textId="58ED5AB2"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w:t>
            </w:r>
            <w:r w:rsidRPr="009221D7">
              <w:rPr>
                <w:noProof/>
                <w:sz w:val="28"/>
                <w:szCs w:val="28"/>
                <w:lang w:val="en-US"/>
              </w:rPr>
              <w:t> </w:t>
            </w:r>
            <w:r w:rsidRPr="009221D7">
              <w:rPr>
                <w:noProof/>
                <w:sz w:val="28"/>
                <w:szCs w:val="28"/>
              </w:rPr>
              <w:t xml:space="preserve">если денежные средства или иное имущество, используемые при осуществлении операции, полностью или частично принадлежат лицу, включенному в перечень, либо находятся под его контролем; </w:t>
            </w:r>
          </w:p>
        </w:tc>
      </w:tr>
      <w:tr w:rsidR="000369F1" w:rsidRPr="00F04829" w14:paraId="7F11A7A8" w14:textId="77777777" w:rsidTr="000369F1">
        <w:tc>
          <w:tcPr>
            <w:tcW w:w="5259" w:type="dxa"/>
          </w:tcPr>
          <w:p w14:paraId="691DD291" w14:textId="7777777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uz-Cyrl-UZ"/>
              </w:rPr>
              <w:t>- operatsiya ishtirokchisi bo‘lgan yuridik shaxs ro‘yxatga kiritilgan shaxsning mulkida yoki nazorati ostida bo‘lsa;</w:t>
            </w:r>
          </w:p>
          <w:p w14:paraId="42CBFDBB" w14:textId="77777777"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26D1C3C1" w14:textId="24BD3595"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w:t>
            </w:r>
            <w:r w:rsidRPr="009221D7">
              <w:rPr>
                <w:noProof/>
                <w:sz w:val="28"/>
                <w:szCs w:val="28"/>
                <w:lang w:val="en-US"/>
              </w:rPr>
              <w:t> </w:t>
            </w:r>
            <w:r w:rsidRPr="009221D7">
              <w:rPr>
                <w:noProof/>
                <w:sz w:val="28"/>
                <w:szCs w:val="28"/>
              </w:rPr>
              <w:t xml:space="preserve">если юридическое лицо, являющееся участником операции, находится в собственности или под контролем лица, включенного в перечень; </w:t>
            </w:r>
          </w:p>
        </w:tc>
      </w:tr>
      <w:tr w:rsidR="000369F1" w:rsidRPr="00F04829" w14:paraId="6C73DB4E" w14:textId="77777777" w:rsidTr="000369F1">
        <w:tc>
          <w:tcPr>
            <w:tcW w:w="5259" w:type="dxa"/>
          </w:tcPr>
          <w:p w14:paraId="65BC5D9A" w14:textId="41A2056C"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uz-Cyrl-UZ"/>
              </w:rPr>
              <w:lastRenderedPageBreak/>
              <w:t>- pul mablag‘lari yoki boshqa mol-mulk ro‘yxatga kiritilgan shaxslarga bevosita yoki bilvosita tegishli bo‘lsa yoxud ularga aloqador manbalardan olingan bo‘lsa.</w:t>
            </w:r>
          </w:p>
        </w:tc>
        <w:tc>
          <w:tcPr>
            <w:tcW w:w="5260" w:type="dxa"/>
          </w:tcPr>
          <w:p w14:paraId="065FC913" w14:textId="09BD6395"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w:t>
            </w:r>
            <w:r w:rsidRPr="009221D7">
              <w:rPr>
                <w:noProof/>
                <w:sz w:val="28"/>
                <w:szCs w:val="28"/>
                <w:lang w:val="en-US"/>
              </w:rPr>
              <w:t> </w:t>
            </w:r>
            <w:r w:rsidRPr="009221D7">
              <w:rPr>
                <w:noProof/>
                <w:sz w:val="28"/>
                <w:szCs w:val="28"/>
              </w:rPr>
              <w:t xml:space="preserve">если денежные средства или иное имущество прямо или косвенно принадлежат лицам, включенным в перечень, либо получены из связанных с ними источников. </w:t>
            </w:r>
          </w:p>
        </w:tc>
      </w:tr>
      <w:tr w:rsidR="000369F1" w:rsidRPr="00F04829" w14:paraId="1CB038BF" w14:textId="77777777" w:rsidTr="000369F1">
        <w:tc>
          <w:tcPr>
            <w:tcW w:w="5259" w:type="dxa"/>
          </w:tcPr>
          <w:p w14:paraId="0780E6DC" w14:textId="26AA87A0"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bCs/>
                <w:noProof/>
                <w:sz w:val="28"/>
                <w:szCs w:val="28"/>
                <w:lang w:val="uz-Cyrl-UZ"/>
              </w:rPr>
              <w:t>11.3.</w:t>
            </w:r>
            <w:r w:rsidRPr="009221D7">
              <w:rPr>
                <w:noProof/>
                <w:sz w:val="28"/>
                <w:szCs w:val="28"/>
                <w:lang w:val="uz-Cyrl-UZ"/>
              </w:rPr>
              <w:t> Mijoz Bankning talabiga binoan o‘zining identifikatsiya ma’lumotlarini, yakuniy benefisiar mulkdor (UBO) to‘g‘risidagi ma’lumotlarni hamda operatsiyalarning iqtisodiy mazmunini tasdiqlovchi hujjatlarni taqdim etishi shart.</w:t>
            </w:r>
          </w:p>
        </w:tc>
        <w:tc>
          <w:tcPr>
            <w:tcW w:w="5260" w:type="dxa"/>
          </w:tcPr>
          <w:p w14:paraId="77253E57" w14:textId="7FB6E635"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rPr>
              <w:t>11.3.</w:t>
            </w:r>
            <w:r w:rsidRPr="009221D7">
              <w:rPr>
                <w:noProof/>
                <w:sz w:val="28"/>
                <w:szCs w:val="28"/>
                <w:lang w:val="en-US"/>
              </w:rPr>
              <w:t> </w:t>
            </w:r>
            <w:r w:rsidRPr="009221D7">
              <w:rPr>
                <w:noProof/>
                <w:sz w:val="28"/>
                <w:szCs w:val="28"/>
              </w:rPr>
              <w:t>Клиент обязан по требованию Банка представить свои идентификационные данные, сведения о конечном бенефициарном собственнике (UBO), а также документы, подтверждающие экономическое содержание операций.</w:t>
            </w:r>
          </w:p>
        </w:tc>
      </w:tr>
      <w:tr w:rsidR="000369F1" w:rsidRPr="00F04829" w14:paraId="2E24E7F6" w14:textId="77777777" w:rsidTr="000369F1">
        <w:tc>
          <w:tcPr>
            <w:tcW w:w="5259" w:type="dxa"/>
          </w:tcPr>
          <w:p w14:paraId="07B84831" w14:textId="7777777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uz-Cyrl-UZ"/>
              </w:rPr>
              <w:t>Mijoz taqdim etilgan ma’lumotlarning to‘g‘riligi, to‘liqligi va dolzarbligi uchun javobgar hisoblanadi hamda ular o‘zgargan taqdirda darhol Bankni xabardor qilishi lozim.</w:t>
            </w:r>
          </w:p>
          <w:p w14:paraId="75EA40FF" w14:textId="77777777"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36CC5E7D" w14:textId="656B30E7"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Клиент несет ответственность за правильность, полноту и актуальность представленных сведений, а в случае их изменения обязан незамедлительно уведомить Банк.</w:t>
            </w:r>
          </w:p>
        </w:tc>
      </w:tr>
      <w:tr w:rsidR="000369F1" w:rsidRPr="00F04829" w14:paraId="2F93E067" w14:textId="77777777" w:rsidTr="000369F1">
        <w:tc>
          <w:tcPr>
            <w:tcW w:w="5259" w:type="dxa"/>
          </w:tcPr>
          <w:p w14:paraId="45053BAB" w14:textId="7777777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bCs/>
                <w:noProof/>
                <w:sz w:val="28"/>
                <w:szCs w:val="28"/>
                <w:lang w:val="uz-Cyrl-UZ"/>
              </w:rPr>
              <w:t>11.4.</w:t>
            </w:r>
            <w:r w:rsidRPr="009221D7">
              <w:rPr>
                <w:noProof/>
                <w:sz w:val="28"/>
                <w:szCs w:val="28"/>
                <w:lang w:val="uz-Cyrl-UZ"/>
              </w:rPr>
              <w:t> Bank Mijozni identifikatsiya qilish (KYC), qayta identifikatsiya qilish (re-KYC), shuningdek, zarur hollarda kengaytirilgan tekshiruv (EDD) o‘tkazish huquqiga ega.</w:t>
            </w:r>
          </w:p>
          <w:p w14:paraId="2BF80941" w14:textId="77777777"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6587D808" w14:textId="5C3FFBE9"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rPr>
              <w:t>11.4.</w:t>
            </w:r>
            <w:r w:rsidRPr="009221D7">
              <w:rPr>
                <w:noProof/>
                <w:sz w:val="28"/>
                <w:szCs w:val="28"/>
                <w:lang w:val="en-US"/>
              </w:rPr>
              <w:t> </w:t>
            </w:r>
            <w:r w:rsidRPr="009221D7">
              <w:rPr>
                <w:noProof/>
                <w:sz w:val="28"/>
                <w:szCs w:val="28"/>
              </w:rPr>
              <w:t>Банк вправе осуществлять идентификацию клиента (KYC), повторную идентификацию (re-KYC), а также, при необходимости, проводить расширенную проверку (EDD).</w:t>
            </w:r>
          </w:p>
        </w:tc>
      </w:tr>
      <w:tr w:rsidR="000369F1" w:rsidRPr="00F04829" w14:paraId="0D5734C3" w14:textId="77777777" w:rsidTr="000369F1">
        <w:tc>
          <w:tcPr>
            <w:tcW w:w="5259" w:type="dxa"/>
          </w:tcPr>
          <w:p w14:paraId="22A14005" w14:textId="7777777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uz-Cyrl-UZ"/>
              </w:rPr>
              <w:t>Bank Mijoz va uning benefitsiarlarini milliy va xalqaro ro‘yxatlar bo‘yicha tekshiradi hamda muntazam ravishda qayta skrining (re-screening) amalga oshiradi.</w:t>
            </w:r>
          </w:p>
          <w:p w14:paraId="362CD582" w14:textId="77777777"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7107BE9B" w14:textId="1DB00C5D"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Банк проверяет клиента и его бенефициаров по национальным и международным перечням, а также на регулярной основе осуществляет повторный скрининг (re-screening).</w:t>
            </w:r>
          </w:p>
        </w:tc>
      </w:tr>
      <w:tr w:rsidR="000369F1" w:rsidRPr="00F04829" w14:paraId="6FE64D34" w14:textId="77777777" w:rsidTr="000369F1">
        <w:tc>
          <w:tcPr>
            <w:tcW w:w="5259" w:type="dxa"/>
          </w:tcPr>
          <w:p w14:paraId="121DF613" w14:textId="7777777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bCs/>
                <w:noProof/>
                <w:sz w:val="28"/>
                <w:szCs w:val="28"/>
                <w:lang w:val="uz-Cyrl-UZ"/>
              </w:rPr>
              <w:t>11.5.</w:t>
            </w:r>
            <w:r w:rsidRPr="009221D7">
              <w:rPr>
                <w:noProof/>
                <w:sz w:val="28"/>
                <w:szCs w:val="28"/>
                <w:lang w:val="uz-Cyrl-UZ"/>
              </w:rPr>
              <w:t> Bank Mijozdan operatsiyalar, mablag‘lar kelib chiqish manbalari, kontragentlar va boshqa zarur ma’lumotlar yuzasidan qo‘shimcha hujjat va axborotlarni talab qilish huquqiga ega.</w:t>
            </w:r>
          </w:p>
          <w:p w14:paraId="264FC79D" w14:textId="77777777"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5DA994F2" w14:textId="05D702C9"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rPr>
              <w:t>11.5.</w:t>
            </w:r>
            <w:r w:rsidRPr="009221D7">
              <w:rPr>
                <w:noProof/>
                <w:sz w:val="28"/>
                <w:szCs w:val="28"/>
                <w:lang w:val="en-US"/>
              </w:rPr>
              <w:t> </w:t>
            </w:r>
            <w:r w:rsidRPr="009221D7">
              <w:rPr>
                <w:noProof/>
                <w:sz w:val="28"/>
                <w:szCs w:val="28"/>
              </w:rPr>
              <w:t>Банк вправе требовать от клиента дополнительные документы и информацию по операциям, источникам происхождения денежных средств, контрагентам и иные необходимые сведения.</w:t>
            </w:r>
          </w:p>
        </w:tc>
      </w:tr>
      <w:tr w:rsidR="000369F1" w:rsidRPr="00F04829" w14:paraId="119DCB2E" w14:textId="77777777" w:rsidTr="000369F1">
        <w:tc>
          <w:tcPr>
            <w:tcW w:w="5259" w:type="dxa"/>
          </w:tcPr>
          <w:p w14:paraId="11E2151B" w14:textId="2701E058"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uz-Cyrl-UZ"/>
              </w:rPr>
              <w:lastRenderedPageBreak/>
              <w:t>Mijoz tomonidan talab etilgan ma’lumotlar belgilangan muddatda taqdim etilmagan taqdirda, Bank operatsiyalarni amalga oshirishni rad etish, xizmat ko‘rsatishni to‘xtatish yoki cheklash huquqiga ega.</w:t>
            </w:r>
          </w:p>
        </w:tc>
        <w:tc>
          <w:tcPr>
            <w:tcW w:w="5260" w:type="dxa"/>
          </w:tcPr>
          <w:p w14:paraId="29506468" w14:textId="249298EF"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В случае непредставления Клиентом затребованных сведений в установленный срок Банк вправе отказать в осуществлении операций, приостановить или ограничить обслуживание.</w:t>
            </w:r>
          </w:p>
        </w:tc>
      </w:tr>
      <w:tr w:rsidR="000369F1" w:rsidRPr="00F04829" w14:paraId="0A981EC7" w14:textId="77777777" w:rsidTr="000369F1">
        <w:tc>
          <w:tcPr>
            <w:tcW w:w="5259" w:type="dxa"/>
          </w:tcPr>
          <w:p w14:paraId="0E80488D" w14:textId="7777777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bCs/>
                <w:noProof/>
                <w:sz w:val="28"/>
                <w:szCs w:val="28"/>
                <w:lang w:val="uz-Cyrl-UZ"/>
              </w:rPr>
              <w:t>11.6. </w:t>
            </w:r>
            <w:r w:rsidRPr="009221D7">
              <w:rPr>
                <w:noProof/>
                <w:sz w:val="28"/>
                <w:szCs w:val="28"/>
                <w:lang w:val="uz-Cyrl-UZ"/>
              </w:rPr>
              <w:t>Bank shubhali operatsiyalar to‘g‘risida vakolatli organlarga qonunchilikda belgilangan tartibda axborot taqdim etadi hamda bunday axborot berilganligi to‘g‘risida Mijozni xabardor qilmaslik huquqiga ega.</w:t>
            </w:r>
          </w:p>
          <w:p w14:paraId="1A849707" w14:textId="77777777"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6BA2AFB2" w14:textId="0E084971"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rPr>
              <w:t>11.6.</w:t>
            </w:r>
            <w:r w:rsidRPr="009221D7">
              <w:rPr>
                <w:noProof/>
                <w:sz w:val="28"/>
                <w:szCs w:val="28"/>
                <w:lang w:val="en-US"/>
              </w:rPr>
              <w:t> </w:t>
            </w:r>
            <w:r w:rsidRPr="009221D7">
              <w:rPr>
                <w:noProof/>
                <w:sz w:val="28"/>
                <w:szCs w:val="28"/>
              </w:rPr>
              <w:t>Банк в установленном законодательством порядке представляет информацию о подозрительных операциях в уполномоченные органы, а также вправе не уведомлять Клиента о факте представления такой информации.</w:t>
            </w:r>
          </w:p>
        </w:tc>
      </w:tr>
      <w:tr w:rsidR="000369F1" w:rsidRPr="00F04829" w14:paraId="3982977E" w14:textId="77777777" w:rsidTr="000369F1">
        <w:tc>
          <w:tcPr>
            <w:tcW w:w="5259" w:type="dxa"/>
          </w:tcPr>
          <w:p w14:paraId="64A30745" w14:textId="7777777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bCs/>
                <w:noProof/>
                <w:sz w:val="28"/>
                <w:szCs w:val="28"/>
                <w:lang w:val="uz-Cyrl-UZ"/>
              </w:rPr>
              <w:t>11.7.</w:t>
            </w:r>
            <w:r w:rsidRPr="009221D7">
              <w:rPr>
                <w:noProof/>
                <w:sz w:val="28"/>
                <w:szCs w:val="28"/>
                <w:lang w:val="uz-Cyrl-UZ"/>
              </w:rPr>
              <w:t> Bank Mijozlarga xizmat ko‘rsatishda riskga asoslangan yondashuvni qo‘llaydi hamda yuqori darajadagi xavf aniqlangan hollarda operatsiyalarni amalga oshirishni cheklash yoki rad etish huquqiga ega.</w:t>
            </w:r>
          </w:p>
          <w:p w14:paraId="77884E0E" w14:textId="77777777"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432756DD" w14:textId="6EF633BD"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rPr>
              <w:t>11.7.</w:t>
            </w:r>
            <w:r w:rsidRPr="009221D7">
              <w:rPr>
                <w:noProof/>
                <w:sz w:val="28"/>
                <w:szCs w:val="28"/>
                <w:lang w:val="en-US"/>
              </w:rPr>
              <w:t> </w:t>
            </w:r>
            <w:r w:rsidRPr="009221D7">
              <w:rPr>
                <w:noProof/>
                <w:sz w:val="28"/>
                <w:szCs w:val="28"/>
              </w:rPr>
              <w:t>Банк при обслуживании клиентов применяет риск-ориентированный подход, а в случаях выявления высокого уровня риска вправе ограничить или отказать в осуществлении операций.</w:t>
            </w:r>
          </w:p>
        </w:tc>
      </w:tr>
      <w:tr w:rsidR="000369F1" w:rsidRPr="00F04829" w14:paraId="2D7C58CA" w14:textId="77777777" w:rsidTr="000369F1">
        <w:tc>
          <w:tcPr>
            <w:tcW w:w="5259" w:type="dxa"/>
          </w:tcPr>
          <w:p w14:paraId="1FC9CFFD" w14:textId="7777777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uz-Cyrl-UZ"/>
              </w:rPr>
              <w:t>Yuqori xavfli Mijozga nisbatan kengaytirilgan nazorat choralarini qo‘llash va qo‘shimcha tekshiruvlar o‘tkazish huquqiga ega.</w:t>
            </w:r>
          </w:p>
          <w:p w14:paraId="781B8DD2" w14:textId="77777777" w:rsidR="000369F1" w:rsidRPr="009221D7" w:rsidRDefault="000369F1" w:rsidP="00920187">
            <w:pPr>
              <w:tabs>
                <w:tab w:val="left" w:pos="0"/>
                <w:tab w:val="left" w:pos="567"/>
              </w:tabs>
              <w:spacing w:line="276" w:lineRule="auto"/>
              <w:jc w:val="both"/>
              <w:rPr>
                <w:noProof/>
                <w:sz w:val="28"/>
                <w:szCs w:val="28"/>
                <w:lang w:val="uz-Cyrl-UZ"/>
              </w:rPr>
            </w:pPr>
          </w:p>
        </w:tc>
        <w:tc>
          <w:tcPr>
            <w:tcW w:w="5260" w:type="dxa"/>
          </w:tcPr>
          <w:p w14:paraId="541CB20D" w14:textId="762BC2A2"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Банк вправе применять в отношении клиентов высокого риска меры расширенного контроля и проводить дополнительные проверки.</w:t>
            </w:r>
          </w:p>
        </w:tc>
      </w:tr>
      <w:tr w:rsidR="000369F1" w:rsidRPr="00F04829" w14:paraId="3D0FF5CF" w14:textId="77777777" w:rsidTr="000369F1">
        <w:tc>
          <w:tcPr>
            <w:tcW w:w="5259" w:type="dxa"/>
          </w:tcPr>
          <w:p w14:paraId="7A468044" w14:textId="44444FD2"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bCs/>
                <w:noProof/>
                <w:sz w:val="28"/>
                <w:szCs w:val="28"/>
                <w:lang w:val="en-US"/>
              </w:rPr>
              <w:t>11</w:t>
            </w:r>
            <w:r w:rsidRPr="009221D7">
              <w:rPr>
                <w:b/>
                <w:bCs/>
                <w:noProof/>
                <w:sz w:val="28"/>
                <w:szCs w:val="28"/>
                <w:lang w:val="uz-Cyrl-UZ"/>
              </w:rPr>
              <w:t>.8.</w:t>
            </w:r>
            <w:r w:rsidRPr="009221D7">
              <w:rPr>
                <w:noProof/>
                <w:sz w:val="28"/>
                <w:szCs w:val="28"/>
                <w:lang w:val="en-US"/>
              </w:rPr>
              <w:t> </w:t>
            </w:r>
            <w:r w:rsidRPr="009221D7">
              <w:rPr>
                <w:noProof/>
                <w:sz w:val="28"/>
                <w:szCs w:val="28"/>
                <w:lang w:val="uz-Cyrl-UZ"/>
              </w:rPr>
              <w:t>Quyidagi hollarda Bank shartnomani bir tomonlama bekor qilishga haqli:</w:t>
            </w:r>
          </w:p>
        </w:tc>
        <w:tc>
          <w:tcPr>
            <w:tcW w:w="5260" w:type="dxa"/>
          </w:tcPr>
          <w:p w14:paraId="7DB39BC6" w14:textId="07D6AD20"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rPr>
              <w:t>11.8.</w:t>
            </w:r>
            <w:r w:rsidRPr="009221D7">
              <w:rPr>
                <w:noProof/>
                <w:sz w:val="28"/>
                <w:szCs w:val="28"/>
                <w:lang w:val="en-US"/>
              </w:rPr>
              <w:t> </w:t>
            </w:r>
            <w:r w:rsidRPr="009221D7">
              <w:rPr>
                <w:noProof/>
                <w:sz w:val="28"/>
                <w:szCs w:val="28"/>
              </w:rPr>
              <w:t>В следующих случаях Банк вправе в одностороннем порядке расторгнуть договор:</w:t>
            </w:r>
          </w:p>
        </w:tc>
      </w:tr>
      <w:tr w:rsidR="000369F1" w:rsidRPr="00F04829" w14:paraId="630F8E10" w14:textId="77777777" w:rsidTr="000369F1">
        <w:tc>
          <w:tcPr>
            <w:tcW w:w="5259" w:type="dxa"/>
          </w:tcPr>
          <w:p w14:paraId="6710C885" w14:textId="0BB704D5"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en-US"/>
              </w:rPr>
              <w:t>- </w:t>
            </w:r>
            <w:r w:rsidRPr="009221D7">
              <w:rPr>
                <w:noProof/>
                <w:sz w:val="28"/>
                <w:szCs w:val="28"/>
                <w:lang w:val="uz-Cyrl-UZ"/>
              </w:rPr>
              <w:t>Mijoz tomonidan AML/CFT talablariga rioya etilmagan taqdirda;</w:t>
            </w:r>
          </w:p>
        </w:tc>
        <w:tc>
          <w:tcPr>
            <w:tcW w:w="5260" w:type="dxa"/>
          </w:tcPr>
          <w:p w14:paraId="09E99134" w14:textId="51BC6A3C"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w:t>
            </w:r>
            <w:r w:rsidRPr="009221D7">
              <w:rPr>
                <w:noProof/>
                <w:sz w:val="28"/>
                <w:szCs w:val="28"/>
                <w:lang w:val="en-US"/>
              </w:rPr>
              <w:t> </w:t>
            </w:r>
            <w:r w:rsidRPr="009221D7">
              <w:rPr>
                <w:noProof/>
                <w:sz w:val="28"/>
                <w:szCs w:val="28"/>
              </w:rPr>
              <w:t xml:space="preserve">при несоблюдении Клиентом требований AML/CFT; </w:t>
            </w:r>
          </w:p>
        </w:tc>
      </w:tr>
      <w:tr w:rsidR="000369F1" w:rsidRPr="00F04829" w14:paraId="2F0B9271" w14:textId="77777777" w:rsidTr="000369F1">
        <w:tc>
          <w:tcPr>
            <w:tcW w:w="5259" w:type="dxa"/>
          </w:tcPr>
          <w:p w14:paraId="40937C02" w14:textId="0741152E"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en-US"/>
              </w:rPr>
              <w:t>- </w:t>
            </w:r>
            <w:r w:rsidRPr="009221D7">
              <w:rPr>
                <w:noProof/>
                <w:sz w:val="28"/>
                <w:szCs w:val="28"/>
                <w:lang w:val="uz-Cyrl-UZ"/>
              </w:rPr>
              <w:t>noto‘g‘ri, to‘liq bo‘lmagan yoki yolg‘on ma’lumotlar taqdim etilganda;</w:t>
            </w:r>
          </w:p>
        </w:tc>
        <w:tc>
          <w:tcPr>
            <w:tcW w:w="5260" w:type="dxa"/>
          </w:tcPr>
          <w:p w14:paraId="7509363C" w14:textId="66D64938"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w:t>
            </w:r>
            <w:r w:rsidRPr="009221D7">
              <w:rPr>
                <w:noProof/>
                <w:sz w:val="28"/>
                <w:szCs w:val="28"/>
                <w:lang w:val="en-US"/>
              </w:rPr>
              <w:t> </w:t>
            </w:r>
            <w:r w:rsidRPr="009221D7">
              <w:rPr>
                <w:noProof/>
                <w:sz w:val="28"/>
                <w:szCs w:val="28"/>
              </w:rPr>
              <w:t xml:space="preserve">при представлении неверных, неполных или ложных сведений; </w:t>
            </w:r>
          </w:p>
        </w:tc>
      </w:tr>
      <w:tr w:rsidR="000369F1" w:rsidRPr="00F04829" w14:paraId="2DD12F3B" w14:textId="77777777" w:rsidTr="000369F1">
        <w:tc>
          <w:tcPr>
            <w:tcW w:w="5259" w:type="dxa"/>
          </w:tcPr>
          <w:p w14:paraId="002896F6" w14:textId="05EC682B"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noProof/>
                <w:sz w:val="28"/>
                <w:szCs w:val="28"/>
                <w:lang w:val="en-US"/>
              </w:rPr>
              <w:t>- </w:t>
            </w:r>
            <w:r w:rsidRPr="009221D7">
              <w:rPr>
                <w:noProof/>
                <w:sz w:val="28"/>
                <w:szCs w:val="28"/>
                <w:lang w:val="uz-Cyrl-UZ"/>
              </w:rPr>
              <w:t>Mijoz Bank bilan hamkorlik qilishdan bosh tortganda;</w:t>
            </w:r>
          </w:p>
        </w:tc>
        <w:tc>
          <w:tcPr>
            <w:tcW w:w="5260" w:type="dxa"/>
          </w:tcPr>
          <w:p w14:paraId="30340BD9" w14:textId="45C3DC6F"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noProof/>
                <w:sz w:val="28"/>
                <w:szCs w:val="28"/>
              </w:rPr>
              <w:t>-</w:t>
            </w:r>
            <w:r w:rsidRPr="009221D7">
              <w:rPr>
                <w:noProof/>
                <w:sz w:val="28"/>
                <w:szCs w:val="28"/>
                <w:lang w:val="en-US"/>
              </w:rPr>
              <w:t> </w:t>
            </w:r>
            <w:r w:rsidRPr="009221D7">
              <w:rPr>
                <w:noProof/>
                <w:sz w:val="28"/>
                <w:szCs w:val="28"/>
              </w:rPr>
              <w:t xml:space="preserve">при отказе Клиента от сотрудничества с Банком; </w:t>
            </w:r>
          </w:p>
        </w:tc>
      </w:tr>
      <w:tr w:rsidR="000369F1" w:rsidRPr="00F04829" w14:paraId="258DA578" w14:textId="77777777" w:rsidTr="000369F1">
        <w:tc>
          <w:tcPr>
            <w:tcW w:w="5259" w:type="dxa"/>
          </w:tcPr>
          <w:p w14:paraId="4EEE8196" w14:textId="0EAF57DB" w:rsidR="000369F1" w:rsidRPr="00745DB1" w:rsidRDefault="000369F1" w:rsidP="00920187">
            <w:pPr>
              <w:tabs>
                <w:tab w:val="left" w:pos="0"/>
                <w:tab w:val="left" w:pos="567"/>
              </w:tabs>
              <w:spacing w:line="276" w:lineRule="auto"/>
              <w:ind w:firstLine="626"/>
              <w:jc w:val="both"/>
              <w:rPr>
                <w:noProof/>
                <w:sz w:val="28"/>
                <w:szCs w:val="28"/>
                <w:lang w:val="uz-Cyrl-UZ"/>
              </w:rPr>
            </w:pPr>
            <w:r w:rsidRPr="00745DB1">
              <w:rPr>
                <w:noProof/>
                <w:sz w:val="28"/>
                <w:szCs w:val="28"/>
                <w:lang w:val="en-US"/>
              </w:rPr>
              <w:lastRenderedPageBreak/>
              <w:t>- </w:t>
            </w:r>
            <w:r w:rsidRPr="00745DB1">
              <w:rPr>
                <w:noProof/>
                <w:sz w:val="28"/>
                <w:szCs w:val="28"/>
                <w:lang w:val="uz-Cyrl-UZ"/>
              </w:rPr>
              <w:t xml:space="preserve">yuqori darajadagi </w:t>
            </w:r>
            <w:r w:rsidRPr="00312486">
              <w:rPr>
                <w:noProof/>
                <w:sz w:val="28"/>
                <w:szCs w:val="28"/>
                <w:lang w:val="uz-Cyrl-UZ"/>
              </w:rPr>
              <w:t xml:space="preserve">AML/CFT </w:t>
            </w:r>
            <w:r w:rsidRPr="00745DB1">
              <w:rPr>
                <w:noProof/>
                <w:sz w:val="28"/>
                <w:szCs w:val="28"/>
                <w:lang w:val="uz-Cyrl-UZ"/>
              </w:rPr>
              <w:t>riski aniqlanganda.</w:t>
            </w:r>
          </w:p>
        </w:tc>
        <w:tc>
          <w:tcPr>
            <w:tcW w:w="5260" w:type="dxa"/>
          </w:tcPr>
          <w:p w14:paraId="2EEE475D" w14:textId="5964E4EE" w:rsidR="000369F1" w:rsidRPr="00745DB1" w:rsidRDefault="000369F1" w:rsidP="00920187">
            <w:pPr>
              <w:tabs>
                <w:tab w:val="left" w:pos="567"/>
                <w:tab w:val="left" w:pos="1134"/>
              </w:tabs>
              <w:spacing w:line="276" w:lineRule="auto"/>
              <w:ind w:firstLine="567"/>
              <w:jc w:val="both"/>
              <w:rPr>
                <w:noProof/>
                <w:sz w:val="28"/>
                <w:szCs w:val="28"/>
                <w:lang w:val="uz-Cyrl-UZ"/>
              </w:rPr>
            </w:pPr>
            <w:r w:rsidRPr="00745DB1">
              <w:rPr>
                <w:noProof/>
                <w:sz w:val="28"/>
                <w:szCs w:val="28"/>
              </w:rPr>
              <w:t>-</w:t>
            </w:r>
            <w:r w:rsidRPr="00745DB1">
              <w:rPr>
                <w:noProof/>
                <w:sz w:val="28"/>
                <w:szCs w:val="28"/>
                <w:lang w:val="en-US"/>
              </w:rPr>
              <w:t> </w:t>
            </w:r>
            <w:r w:rsidRPr="00745DB1">
              <w:rPr>
                <w:noProof/>
                <w:sz w:val="28"/>
                <w:szCs w:val="28"/>
              </w:rPr>
              <w:t>при выявлении высокого уровня риска AML/CFT.</w:t>
            </w:r>
          </w:p>
        </w:tc>
      </w:tr>
      <w:tr w:rsidR="000369F1" w:rsidRPr="00F04829" w14:paraId="4F8C1117" w14:textId="77777777" w:rsidTr="000369F1">
        <w:tc>
          <w:tcPr>
            <w:tcW w:w="5259" w:type="dxa"/>
          </w:tcPr>
          <w:p w14:paraId="16F4C8AF" w14:textId="77777777" w:rsidR="000369F1" w:rsidRPr="009221D7" w:rsidRDefault="000369F1" w:rsidP="00920187">
            <w:pPr>
              <w:tabs>
                <w:tab w:val="left" w:pos="0"/>
                <w:tab w:val="left" w:pos="567"/>
              </w:tabs>
              <w:spacing w:line="276" w:lineRule="auto"/>
              <w:ind w:firstLine="626"/>
              <w:jc w:val="both"/>
              <w:rPr>
                <w:noProof/>
                <w:sz w:val="28"/>
                <w:szCs w:val="28"/>
                <w:lang w:val="uz-Cyrl-UZ"/>
              </w:rPr>
            </w:pPr>
          </w:p>
        </w:tc>
        <w:tc>
          <w:tcPr>
            <w:tcW w:w="5260" w:type="dxa"/>
          </w:tcPr>
          <w:p w14:paraId="47C3A83B" w14:textId="77777777" w:rsidR="000369F1" w:rsidRPr="009221D7" w:rsidRDefault="000369F1" w:rsidP="00920187">
            <w:pPr>
              <w:tabs>
                <w:tab w:val="left" w:pos="567"/>
                <w:tab w:val="left" w:pos="1134"/>
              </w:tabs>
              <w:spacing w:line="276" w:lineRule="auto"/>
              <w:ind w:firstLine="567"/>
              <w:jc w:val="both"/>
              <w:rPr>
                <w:noProof/>
                <w:sz w:val="28"/>
                <w:szCs w:val="28"/>
                <w:lang w:val="uz-Cyrl-UZ"/>
              </w:rPr>
            </w:pPr>
          </w:p>
        </w:tc>
      </w:tr>
      <w:tr w:rsidR="000369F1" w:rsidRPr="00070442" w14:paraId="1679CC83" w14:textId="77777777" w:rsidTr="000369F1">
        <w:tc>
          <w:tcPr>
            <w:tcW w:w="5259" w:type="dxa"/>
          </w:tcPr>
          <w:p w14:paraId="637BCB0F" w14:textId="1E63CA5B" w:rsidR="000369F1" w:rsidRPr="009221D7" w:rsidRDefault="00C43B2A" w:rsidP="00920187">
            <w:pPr>
              <w:tabs>
                <w:tab w:val="left" w:pos="0"/>
                <w:tab w:val="left" w:pos="567"/>
              </w:tabs>
              <w:spacing w:line="276" w:lineRule="auto"/>
              <w:jc w:val="center"/>
              <w:rPr>
                <w:noProof/>
                <w:sz w:val="28"/>
                <w:szCs w:val="28"/>
                <w:lang w:val="uz-Cyrl-UZ"/>
              </w:rPr>
            </w:pPr>
            <w:r w:rsidRPr="009221D7">
              <w:rPr>
                <w:b/>
                <w:noProof/>
                <w:sz w:val="28"/>
                <w:szCs w:val="28"/>
                <w:lang w:val="uz-Cyrl-UZ"/>
              </w:rPr>
              <w:t>1</w:t>
            </w:r>
            <w:r>
              <w:rPr>
                <w:b/>
                <w:noProof/>
                <w:sz w:val="28"/>
                <w:szCs w:val="28"/>
                <w:lang w:val="uz-Cyrl-UZ"/>
              </w:rPr>
              <w:t>2</w:t>
            </w:r>
            <w:r w:rsidR="000369F1" w:rsidRPr="009221D7">
              <w:rPr>
                <w:b/>
                <w:noProof/>
                <w:sz w:val="28"/>
                <w:szCs w:val="28"/>
                <w:lang w:val="uz-Cyrl-UZ"/>
              </w:rPr>
              <w:t>.</w:t>
            </w:r>
            <w:r w:rsidR="000369F1" w:rsidRPr="009221D7">
              <w:rPr>
                <w:b/>
                <w:noProof/>
                <w:sz w:val="28"/>
                <w:szCs w:val="28"/>
                <w:lang w:val="en-US"/>
              </w:rPr>
              <w:t> </w:t>
            </w:r>
            <w:r w:rsidR="000369F1" w:rsidRPr="009221D7">
              <w:rPr>
                <w:b/>
                <w:noProof/>
                <w:sz w:val="28"/>
                <w:szCs w:val="28"/>
                <w:lang w:val="uz-Cyrl-UZ"/>
              </w:rPr>
              <w:t>Boshqa shartlar</w:t>
            </w:r>
          </w:p>
        </w:tc>
        <w:tc>
          <w:tcPr>
            <w:tcW w:w="5260" w:type="dxa"/>
          </w:tcPr>
          <w:p w14:paraId="1F29F823" w14:textId="7556C62B" w:rsidR="000369F1" w:rsidRPr="009221D7" w:rsidRDefault="00C43B2A" w:rsidP="00920187">
            <w:pPr>
              <w:pStyle w:val="af"/>
              <w:tabs>
                <w:tab w:val="left" w:pos="1134"/>
              </w:tabs>
              <w:spacing w:line="276" w:lineRule="auto"/>
              <w:ind w:left="0" w:firstLine="24"/>
              <w:contextualSpacing/>
              <w:jc w:val="center"/>
              <w:rPr>
                <w:rFonts w:eastAsia="Calibri"/>
                <w:noProof/>
                <w:sz w:val="28"/>
                <w:szCs w:val="28"/>
                <w:lang w:eastAsia="en-US"/>
              </w:rPr>
            </w:pPr>
            <w:r w:rsidRPr="009221D7">
              <w:rPr>
                <w:b/>
                <w:noProof/>
                <w:sz w:val="28"/>
                <w:szCs w:val="28"/>
                <w:lang w:val="uz-Cyrl-UZ"/>
              </w:rPr>
              <w:t>1</w:t>
            </w:r>
            <w:r>
              <w:rPr>
                <w:b/>
                <w:noProof/>
                <w:sz w:val="28"/>
                <w:szCs w:val="28"/>
                <w:lang w:val="uz-Cyrl-UZ"/>
              </w:rPr>
              <w:t>2</w:t>
            </w:r>
            <w:r w:rsidR="000369F1" w:rsidRPr="009221D7">
              <w:rPr>
                <w:b/>
                <w:noProof/>
                <w:sz w:val="28"/>
                <w:szCs w:val="28"/>
                <w:lang w:val="uz-Cyrl-UZ"/>
              </w:rPr>
              <w:t>. Прочие условия</w:t>
            </w:r>
          </w:p>
        </w:tc>
      </w:tr>
      <w:tr w:rsidR="008F4C84" w:rsidRPr="00070442" w14:paraId="3430DD57" w14:textId="77777777" w:rsidTr="000369F1">
        <w:tc>
          <w:tcPr>
            <w:tcW w:w="5259" w:type="dxa"/>
          </w:tcPr>
          <w:p w14:paraId="58AB49C8" w14:textId="09123CBC" w:rsidR="008F4C84" w:rsidRPr="009221D7" w:rsidRDefault="008F4C84" w:rsidP="008F4C84">
            <w:pPr>
              <w:tabs>
                <w:tab w:val="left" w:pos="0"/>
                <w:tab w:val="left" w:pos="567"/>
              </w:tabs>
              <w:spacing w:line="276" w:lineRule="auto"/>
              <w:ind w:firstLine="626"/>
              <w:jc w:val="both"/>
              <w:rPr>
                <w:b/>
                <w:noProof/>
                <w:sz w:val="28"/>
                <w:szCs w:val="28"/>
                <w:lang w:val="uz-Cyrl-UZ"/>
              </w:rPr>
            </w:pPr>
            <w:r w:rsidRPr="003A1962">
              <w:rPr>
                <w:b/>
                <w:noProof/>
                <w:sz w:val="28"/>
                <w:szCs w:val="28"/>
                <w:lang w:val="uz-Cyrl-UZ"/>
              </w:rPr>
              <w:t>1</w:t>
            </w:r>
            <w:r>
              <w:rPr>
                <w:b/>
                <w:noProof/>
                <w:sz w:val="28"/>
                <w:szCs w:val="28"/>
                <w:lang w:val="en-US"/>
              </w:rPr>
              <w:t>2</w:t>
            </w:r>
            <w:r w:rsidRPr="003A1962">
              <w:rPr>
                <w:b/>
                <w:noProof/>
                <w:sz w:val="28"/>
                <w:szCs w:val="28"/>
                <w:lang w:val="uz-Cyrl-UZ"/>
              </w:rPr>
              <w:t>.1.</w:t>
            </w:r>
            <w:r w:rsidRPr="003A1962">
              <w:rPr>
                <w:b/>
                <w:noProof/>
                <w:sz w:val="28"/>
                <w:szCs w:val="28"/>
                <w:lang w:val="en-US"/>
              </w:rPr>
              <w:t> </w:t>
            </w:r>
            <w:r w:rsidRPr="003A1962">
              <w:rPr>
                <w:noProof/>
                <w:sz w:val="28"/>
                <w:szCs w:val="28"/>
                <w:lang w:val="uz-Cyrl-UZ"/>
              </w:rPr>
              <w:t>Mikroqarz mobil ilova orqali 24/7 rejimida ajratiladi.</w:t>
            </w:r>
            <w:r w:rsidRPr="003A1962">
              <w:rPr>
                <w:noProof/>
                <w:sz w:val="28"/>
                <w:szCs w:val="28"/>
                <w:lang w:val="en-US"/>
              </w:rPr>
              <w:t xml:space="preserve"> Kredit mijoz identifikatsiyadan oʻtgan </w:t>
            </w:r>
            <w:r w:rsidRPr="007E0A15">
              <w:rPr>
                <w:bCs/>
                <w:noProof/>
                <w:sz w:val="28"/>
                <w:szCs w:val="28"/>
                <w:lang w:val="uz-Cyrl-UZ"/>
              </w:rPr>
              <w:t>Bank xizmatlari ofisi /Bank xizmatlari markazi</w:t>
            </w:r>
            <w:r w:rsidRPr="007E0A15">
              <w:rPr>
                <w:bCs/>
                <w:noProof/>
                <w:sz w:val="28"/>
                <w:szCs w:val="28"/>
                <w:lang w:val="en-US"/>
              </w:rPr>
              <w:t>da roʻyxatga olinadi.</w:t>
            </w:r>
          </w:p>
        </w:tc>
        <w:tc>
          <w:tcPr>
            <w:tcW w:w="5260" w:type="dxa"/>
          </w:tcPr>
          <w:p w14:paraId="3E3A5B18" w14:textId="632DC2F0" w:rsidR="008F4C84" w:rsidRPr="009221D7" w:rsidRDefault="008F4C84" w:rsidP="008F4C84">
            <w:pPr>
              <w:tabs>
                <w:tab w:val="left" w:pos="567"/>
                <w:tab w:val="left" w:pos="1134"/>
              </w:tabs>
              <w:spacing w:line="276" w:lineRule="auto"/>
              <w:ind w:firstLine="567"/>
              <w:jc w:val="both"/>
              <w:rPr>
                <w:b/>
                <w:noProof/>
                <w:sz w:val="28"/>
                <w:szCs w:val="28"/>
                <w:lang w:val="uz-Cyrl-UZ"/>
              </w:rPr>
            </w:pPr>
            <w:r w:rsidRPr="003A1962">
              <w:rPr>
                <w:b/>
                <w:noProof/>
                <w:sz w:val="28"/>
                <w:szCs w:val="28"/>
                <w:lang w:val="uz-Cyrl-UZ"/>
              </w:rPr>
              <w:t>1</w:t>
            </w:r>
            <w:r w:rsidRPr="00D35A91">
              <w:rPr>
                <w:b/>
                <w:noProof/>
                <w:sz w:val="28"/>
                <w:szCs w:val="28"/>
              </w:rPr>
              <w:t>2</w:t>
            </w:r>
            <w:r w:rsidRPr="003A1962">
              <w:rPr>
                <w:b/>
                <w:noProof/>
                <w:sz w:val="28"/>
                <w:szCs w:val="28"/>
                <w:lang w:val="uz-Cyrl-UZ"/>
              </w:rPr>
              <w:t xml:space="preserve">.1. </w:t>
            </w:r>
            <w:r w:rsidRPr="007E0A15">
              <w:rPr>
                <w:bCs/>
                <w:noProof/>
                <w:sz w:val="28"/>
                <w:szCs w:val="28"/>
                <w:lang w:val="uz-Cyrl-UZ"/>
              </w:rPr>
              <w:t>Микрозайм предосталяется 24/7 через мобильное приложение. Кредит регистрируется в Офиса банковских услуг (ОБУ) или Центра банковских услуг (ЦБУ) где клиент прошёл идентификацию</w:t>
            </w:r>
            <w:r w:rsidRPr="007E0A15">
              <w:rPr>
                <w:bCs/>
                <w:noProof/>
                <w:sz w:val="28"/>
                <w:szCs w:val="28"/>
              </w:rPr>
              <w:t>.</w:t>
            </w:r>
          </w:p>
        </w:tc>
      </w:tr>
      <w:tr w:rsidR="000369F1" w:rsidRPr="00934DED" w14:paraId="10F61F88" w14:textId="77777777" w:rsidTr="000369F1">
        <w:tc>
          <w:tcPr>
            <w:tcW w:w="5259" w:type="dxa"/>
          </w:tcPr>
          <w:p w14:paraId="47B8F9FA" w14:textId="4BFBD294" w:rsidR="000369F1" w:rsidRPr="009221D7" w:rsidRDefault="000369F1" w:rsidP="00920187">
            <w:pPr>
              <w:tabs>
                <w:tab w:val="left" w:pos="0"/>
                <w:tab w:val="left" w:pos="567"/>
              </w:tabs>
              <w:spacing w:line="276" w:lineRule="auto"/>
              <w:ind w:firstLine="626"/>
              <w:jc w:val="both"/>
              <w:rPr>
                <w:b/>
                <w:noProof/>
                <w:sz w:val="28"/>
                <w:szCs w:val="28"/>
                <w:lang w:val="uz-Cyrl-UZ"/>
              </w:rPr>
            </w:pPr>
            <w:r w:rsidRPr="009221D7">
              <w:rPr>
                <w:b/>
                <w:noProof/>
                <w:sz w:val="28"/>
                <w:szCs w:val="28"/>
                <w:lang w:val="uz-Cyrl-UZ"/>
              </w:rPr>
              <w:t>1</w:t>
            </w:r>
            <w:r w:rsidR="00C43B2A">
              <w:rPr>
                <w:b/>
                <w:noProof/>
                <w:sz w:val="28"/>
                <w:szCs w:val="28"/>
                <w:lang w:val="uz-Cyrl-UZ"/>
              </w:rPr>
              <w:t>2</w:t>
            </w:r>
            <w:r w:rsidRPr="009221D7">
              <w:rPr>
                <w:b/>
                <w:noProof/>
                <w:sz w:val="28"/>
                <w:szCs w:val="28"/>
                <w:lang w:val="uz-Cyrl-UZ"/>
              </w:rPr>
              <w:t>.2.</w:t>
            </w:r>
            <w:r w:rsidRPr="009221D7">
              <w:rPr>
                <w:noProof/>
                <w:sz w:val="28"/>
                <w:szCs w:val="28"/>
                <w:lang w:val="uz-Cyrl-UZ"/>
              </w:rPr>
              <w:t> Qarz oluvchi, oʻziga taalluqli boʻlgan yoki uni identifikatsiya qilish imkonini beradigan shaxsga doir maʼlumotlarni Bank tomonidan uchinchi shaxslarga berilishiga yoki ularning qayta ishlanishiga oʻz shartsiz va muddatsiz roziligini beradi.</w:t>
            </w:r>
          </w:p>
        </w:tc>
        <w:tc>
          <w:tcPr>
            <w:tcW w:w="5260" w:type="dxa"/>
          </w:tcPr>
          <w:p w14:paraId="1E5ABAB9" w14:textId="3E6EDD8B" w:rsidR="000369F1" w:rsidRPr="009221D7" w:rsidRDefault="00C43B2A"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1</w:t>
            </w:r>
            <w:r>
              <w:rPr>
                <w:b/>
                <w:noProof/>
                <w:sz w:val="28"/>
                <w:szCs w:val="28"/>
                <w:lang w:val="uz-Cyrl-UZ"/>
              </w:rPr>
              <w:t>2</w:t>
            </w:r>
            <w:r w:rsidR="000369F1" w:rsidRPr="009221D7">
              <w:rPr>
                <w:b/>
                <w:noProof/>
                <w:sz w:val="28"/>
                <w:szCs w:val="28"/>
                <w:lang w:val="uz-Cyrl-UZ"/>
              </w:rPr>
              <w:t>.</w:t>
            </w:r>
            <w:r w:rsidR="00312486">
              <w:rPr>
                <w:b/>
                <w:noProof/>
                <w:sz w:val="28"/>
                <w:szCs w:val="28"/>
                <w:lang w:val="uz-Cyrl-UZ"/>
              </w:rPr>
              <w:t>2</w:t>
            </w:r>
            <w:r w:rsidR="000369F1" w:rsidRPr="009221D7">
              <w:rPr>
                <w:noProof/>
                <w:sz w:val="28"/>
                <w:szCs w:val="28"/>
                <w:lang w:val="uz-Cyrl-UZ"/>
              </w:rPr>
              <w:t>.</w:t>
            </w:r>
            <w:r w:rsidR="000369F1" w:rsidRPr="009221D7">
              <w:rPr>
                <w:noProof/>
                <w:sz w:val="28"/>
                <w:szCs w:val="28"/>
                <w:lang w:val="en-US"/>
              </w:rPr>
              <w:t> </w:t>
            </w:r>
            <w:r w:rsidR="000369F1" w:rsidRPr="009221D7">
              <w:rPr>
                <w:rFonts w:eastAsia="Calibri"/>
                <w:noProof/>
                <w:sz w:val="28"/>
                <w:szCs w:val="28"/>
                <w:lang w:eastAsia="en-US"/>
              </w:rPr>
              <w:t>Заемщик дает свое безусловное и бессрочное согласие на предоставление информaции, касающейся его или позволяющей его идентификaцию, третьим лицам или на её обработку Банком</w:t>
            </w:r>
          </w:p>
        </w:tc>
      </w:tr>
      <w:tr w:rsidR="000369F1" w:rsidRPr="00070442" w14:paraId="34DF0046" w14:textId="77777777" w:rsidTr="000369F1">
        <w:tc>
          <w:tcPr>
            <w:tcW w:w="5259" w:type="dxa"/>
          </w:tcPr>
          <w:p w14:paraId="719DABE7" w14:textId="511E0D59" w:rsidR="000369F1" w:rsidRPr="009221D7" w:rsidRDefault="000369F1" w:rsidP="00920187">
            <w:pPr>
              <w:tabs>
                <w:tab w:val="left" w:pos="0"/>
                <w:tab w:val="left" w:pos="567"/>
              </w:tabs>
              <w:spacing w:line="276" w:lineRule="auto"/>
              <w:ind w:firstLine="626"/>
              <w:jc w:val="both"/>
              <w:rPr>
                <w:b/>
                <w:noProof/>
                <w:sz w:val="28"/>
                <w:szCs w:val="28"/>
                <w:lang w:val="uz-Cyrl-UZ"/>
              </w:rPr>
            </w:pPr>
            <w:r w:rsidRPr="009221D7">
              <w:rPr>
                <w:b/>
                <w:noProof/>
                <w:sz w:val="28"/>
                <w:szCs w:val="28"/>
                <w:lang w:val="uz-Cyrl-UZ"/>
              </w:rPr>
              <w:t>1</w:t>
            </w:r>
            <w:r w:rsidR="00C43B2A">
              <w:rPr>
                <w:b/>
                <w:noProof/>
                <w:sz w:val="28"/>
                <w:szCs w:val="28"/>
                <w:lang w:val="uz-Cyrl-UZ"/>
              </w:rPr>
              <w:t>2</w:t>
            </w:r>
            <w:r w:rsidRPr="009221D7">
              <w:rPr>
                <w:b/>
                <w:noProof/>
                <w:sz w:val="28"/>
                <w:szCs w:val="28"/>
                <w:lang w:val="uz-Cyrl-UZ"/>
              </w:rPr>
              <w:t>.3.</w:t>
            </w:r>
            <w:r w:rsidRPr="009221D7">
              <w:rPr>
                <w:noProof/>
                <w:sz w:val="28"/>
                <w:szCs w:val="28"/>
                <w:lang w:val="uz-Cyrl-UZ"/>
              </w:rPr>
              <w:t> Mazkur shartnomaning bir yoki bir nechta sharti qonunga yoki sud qaroriga muvofiq oʻz kuchini yoʻqotsa, shartnomaning boshqa shartlari bekor boʻlishiga asos boʻlmaydi.</w:t>
            </w:r>
          </w:p>
        </w:tc>
        <w:tc>
          <w:tcPr>
            <w:tcW w:w="5260" w:type="dxa"/>
          </w:tcPr>
          <w:p w14:paraId="48D8C06B" w14:textId="096E1625" w:rsidR="000369F1" w:rsidRPr="009221D7" w:rsidRDefault="000369F1" w:rsidP="00920187">
            <w:pPr>
              <w:pStyle w:val="af"/>
              <w:tabs>
                <w:tab w:val="left" w:pos="1134"/>
              </w:tabs>
              <w:spacing w:line="276" w:lineRule="auto"/>
              <w:ind w:left="0" w:firstLine="603"/>
              <w:contextualSpacing/>
              <w:jc w:val="both"/>
              <w:rPr>
                <w:rFonts w:eastAsia="Calibri"/>
                <w:noProof/>
                <w:sz w:val="28"/>
                <w:szCs w:val="28"/>
                <w:lang w:val="uz-Cyrl-UZ" w:eastAsia="en-US"/>
              </w:rPr>
            </w:pPr>
            <w:r w:rsidRPr="009221D7">
              <w:rPr>
                <w:b/>
                <w:noProof/>
                <w:sz w:val="28"/>
                <w:szCs w:val="28"/>
                <w:lang w:val="uz-Cyrl-UZ"/>
              </w:rPr>
              <w:t>1</w:t>
            </w:r>
            <w:r w:rsidR="00C43B2A">
              <w:rPr>
                <w:b/>
                <w:noProof/>
                <w:sz w:val="28"/>
                <w:szCs w:val="28"/>
                <w:lang w:val="uz-Cyrl-UZ"/>
              </w:rPr>
              <w:t>2</w:t>
            </w:r>
            <w:r w:rsidRPr="009221D7">
              <w:rPr>
                <w:b/>
                <w:noProof/>
                <w:sz w:val="28"/>
                <w:szCs w:val="28"/>
                <w:lang w:val="uz-Cyrl-UZ"/>
              </w:rPr>
              <w:t>.3</w:t>
            </w:r>
            <w:r w:rsidRPr="009221D7">
              <w:rPr>
                <w:noProof/>
                <w:sz w:val="28"/>
                <w:szCs w:val="28"/>
                <w:lang w:val="uz-Cyrl-UZ"/>
              </w:rPr>
              <w:t>.</w:t>
            </w:r>
            <w:r w:rsidRPr="009221D7">
              <w:rPr>
                <w:noProof/>
                <w:sz w:val="28"/>
                <w:szCs w:val="28"/>
                <w:lang w:val="en-US"/>
              </w:rPr>
              <w:t> </w:t>
            </w:r>
            <w:r w:rsidRPr="009221D7">
              <w:rPr>
                <w:noProof/>
                <w:sz w:val="28"/>
                <w:szCs w:val="28"/>
                <w:lang w:val="uz-Cyrl-UZ"/>
              </w:rPr>
              <w:t>Если одно или несколько условий настоящего договора утрачивают силу в соответствии с законом или решением суда, это не является основанием  прекращения других условий договора.</w:t>
            </w:r>
          </w:p>
        </w:tc>
      </w:tr>
      <w:tr w:rsidR="000369F1" w:rsidRPr="00070442" w14:paraId="211B97F6" w14:textId="77777777" w:rsidTr="000369F1">
        <w:tc>
          <w:tcPr>
            <w:tcW w:w="5259" w:type="dxa"/>
          </w:tcPr>
          <w:p w14:paraId="4A4E231C" w14:textId="72B25CD7" w:rsidR="000369F1" w:rsidRPr="009221D7" w:rsidRDefault="000369F1" w:rsidP="00920187">
            <w:pPr>
              <w:tabs>
                <w:tab w:val="left" w:pos="0"/>
                <w:tab w:val="left" w:pos="567"/>
              </w:tabs>
              <w:spacing w:line="276" w:lineRule="auto"/>
              <w:ind w:firstLine="626"/>
              <w:jc w:val="both"/>
              <w:rPr>
                <w:noProof/>
                <w:sz w:val="28"/>
                <w:szCs w:val="28"/>
                <w:lang w:val="uz-Cyrl-UZ"/>
              </w:rPr>
            </w:pPr>
            <w:r w:rsidRPr="009221D7">
              <w:rPr>
                <w:b/>
                <w:noProof/>
                <w:sz w:val="28"/>
                <w:szCs w:val="28"/>
                <w:lang w:val="uz-Cyrl-UZ"/>
              </w:rPr>
              <w:t>1</w:t>
            </w:r>
            <w:r w:rsidR="00C43B2A">
              <w:rPr>
                <w:b/>
                <w:noProof/>
                <w:sz w:val="28"/>
                <w:szCs w:val="28"/>
                <w:lang w:val="uz-Cyrl-UZ"/>
              </w:rPr>
              <w:t>2</w:t>
            </w:r>
            <w:r w:rsidRPr="009221D7">
              <w:rPr>
                <w:b/>
                <w:noProof/>
                <w:sz w:val="28"/>
                <w:szCs w:val="28"/>
                <w:lang w:val="uz-Cyrl-UZ"/>
              </w:rPr>
              <w:t>.4.</w:t>
            </w:r>
            <w:r w:rsidRPr="009221D7">
              <w:rPr>
                <w:noProof/>
                <w:sz w:val="28"/>
                <w:szCs w:val="28"/>
                <w:lang w:val="uz-Cyrl-UZ"/>
              </w:rPr>
              <w:t> </w:t>
            </w:r>
            <w:r w:rsidRPr="009221D7">
              <w:rPr>
                <w:noProof/>
                <w:sz w:val="28"/>
                <w:szCs w:val="28"/>
                <w:lang w:val="en-US"/>
              </w:rPr>
              <w:t>Mazkur</w:t>
            </w:r>
            <w:r w:rsidRPr="009221D7">
              <w:rPr>
                <w:noProof/>
                <w:sz w:val="28"/>
                <w:szCs w:val="28"/>
                <w:lang w:val="uz-Cyrl-UZ"/>
              </w:rPr>
              <w:t xml:space="preserve"> shartnomada ko</w:t>
            </w:r>
            <w:r w:rsidRPr="009221D7">
              <w:rPr>
                <w:noProof/>
                <w:sz w:val="28"/>
                <w:szCs w:val="28"/>
                <w:lang w:val="en-US"/>
              </w:rPr>
              <w:t>ʻ</w:t>
            </w:r>
            <w:r w:rsidRPr="009221D7">
              <w:rPr>
                <w:noProof/>
                <w:sz w:val="28"/>
                <w:szCs w:val="28"/>
                <w:lang w:val="uz-Cyrl-UZ"/>
              </w:rPr>
              <w:t>zda tutilmagan boshqa holatlar bo</w:t>
            </w:r>
            <w:r w:rsidRPr="009221D7">
              <w:rPr>
                <w:noProof/>
                <w:sz w:val="28"/>
                <w:szCs w:val="28"/>
                <w:lang w:val="en-US"/>
              </w:rPr>
              <w:t>ʻ</w:t>
            </w:r>
            <w:r w:rsidRPr="009221D7">
              <w:rPr>
                <w:noProof/>
                <w:sz w:val="28"/>
                <w:szCs w:val="28"/>
                <w:lang w:val="uz-Cyrl-UZ"/>
              </w:rPr>
              <w:t>yicha tomonlar O</w:t>
            </w:r>
            <w:r w:rsidRPr="009221D7">
              <w:rPr>
                <w:noProof/>
                <w:sz w:val="28"/>
                <w:szCs w:val="28"/>
                <w:lang w:val="en-US"/>
              </w:rPr>
              <w:t>ʻ</w:t>
            </w:r>
            <w:r w:rsidRPr="009221D7">
              <w:rPr>
                <w:noProof/>
                <w:sz w:val="28"/>
                <w:szCs w:val="28"/>
                <w:lang w:val="uz-Cyrl-UZ"/>
              </w:rPr>
              <w:t>zbekiston Respublikasining amaldagi qonunchiligiga asosan hal etadilar</w:t>
            </w:r>
            <w:r w:rsidRPr="009221D7">
              <w:rPr>
                <w:noProof/>
                <w:sz w:val="28"/>
                <w:szCs w:val="28"/>
                <w:lang w:val="en-US"/>
              </w:rPr>
              <w:t>.</w:t>
            </w:r>
          </w:p>
        </w:tc>
        <w:tc>
          <w:tcPr>
            <w:tcW w:w="5260" w:type="dxa"/>
          </w:tcPr>
          <w:p w14:paraId="32A5B78C" w14:textId="2DAF7097"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noProof/>
                <w:sz w:val="28"/>
                <w:szCs w:val="28"/>
                <w:lang w:val="uz-Cyrl-UZ"/>
              </w:rPr>
              <w:t>1</w:t>
            </w:r>
            <w:r w:rsidR="00C43B2A">
              <w:rPr>
                <w:b/>
                <w:noProof/>
                <w:sz w:val="28"/>
                <w:szCs w:val="28"/>
                <w:lang w:val="uz-Cyrl-UZ"/>
              </w:rPr>
              <w:t>2</w:t>
            </w:r>
            <w:r w:rsidRPr="009221D7">
              <w:rPr>
                <w:b/>
                <w:noProof/>
                <w:sz w:val="28"/>
                <w:szCs w:val="28"/>
                <w:lang w:val="uz-Cyrl-UZ"/>
              </w:rPr>
              <w:t>.4</w:t>
            </w:r>
            <w:r w:rsidRPr="009221D7">
              <w:rPr>
                <w:noProof/>
                <w:sz w:val="28"/>
                <w:szCs w:val="28"/>
                <w:lang w:val="uz-Cyrl-UZ"/>
              </w:rPr>
              <w:t>.</w:t>
            </w:r>
            <w:r w:rsidRPr="009221D7">
              <w:rPr>
                <w:noProof/>
                <w:sz w:val="28"/>
                <w:szCs w:val="28"/>
                <w:lang w:val="en-US"/>
              </w:rPr>
              <w:t> </w:t>
            </w:r>
            <w:r w:rsidRPr="009221D7">
              <w:rPr>
                <w:noProof/>
                <w:sz w:val="28"/>
                <w:szCs w:val="28"/>
                <w:lang w:val="uz-Cyrl-UZ"/>
              </w:rPr>
              <w:t>При других обстоятельствах, не предусмотренных настоящим договором, стороны будут рарешать споры в соответствии с действующим законодательством Республики Узбекистан.</w:t>
            </w:r>
          </w:p>
        </w:tc>
      </w:tr>
      <w:tr w:rsidR="000369F1" w:rsidRPr="00070442" w14:paraId="6C4BE377" w14:textId="77777777" w:rsidTr="000369F1">
        <w:tc>
          <w:tcPr>
            <w:tcW w:w="5259" w:type="dxa"/>
          </w:tcPr>
          <w:p w14:paraId="0046D06E" w14:textId="55B43E1A" w:rsidR="000369F1" w:rsidRPr="009221D7" w:rsidRDefault="000369F1" w:rsidP="00920187">
            <w:pPr>
              <w:tabs>
                <w:tab w:val="left" w:pos="0"/>
                <w:tab w:val="left" w:pos="567"/>
              </w:tabs>
              <w:spacing w:line="276" w:lineRule="auto"/>
              <w:ind w:firstLine="626"/>
              <w:jc w:val="both"/>
              <w:rPr>
                <w:b/>
                <w:noProof/>
                <w:sz w:val="28"/>
                <w:szCs w:val="28"/>
              </w:rPr>
            </w:pPr>
            <w:r w:rsidRPr="009221D7">
              <w:rPr>
                <w:b/>
                <w:bCs/>
                <w:noProof/>
                <w:sz w:val="28"/>
                <w:szCs w:val="28"/>
              </w:rPr>
              <w:t>1</w:t>
            </w:r>
            <w:r w:rsidR="00C43B2A">
              <w:rPr>
                <w:b/>
                <w:bCs/>
                <w:noProof/>
                <w:sz w:val="28"/>
                <w:szCs w:val="28"/>
                <w:lang w:val="uz-Cyrl-UZ"/>
              </w:rPr>
              <w:t>2</w:t>
            </w:r>
            <w:r w:rsidRPr="009221D7">
              <w:rPr>
                <w:b/>
                <w:bCs/>
                <w:noProof/>
                <w:sz w:val="28"/>
                <w:szCs w:val="28"/>
              </w:rPr>
              <w:t>.5.</w:t>
            </w:r>
            <w:r w:rsidRPr="009221D7">
              <w:rPr>
                <w:noProof/>
                <w:sz w:val="28"/>
                <w:szCs w:val="28"/>
                <w:lang w:val="uz-Cyrl-UZ"/>
              </w:rPr>
              <w:t> </w:t>
            </w:r>
            <w:r w:rsidRPr="009221D7">
              <w:rPr>
                <w:noProof/>
                <w:sz w:val="28"/>
                <w:szCs w:val="28"/>
                <w:lang w:val="en-US"/>
              </w:rPr>
              <w:t>Ushbu</w:t>
            </w:r>
            <w:r w:rsidRPr="009221D7">
              <w:rPr>
                <w:noProof/>
                <w:sz w:val="28"/>
                <w:szCs w:val="28"/>
              </w:rPr>
              <w:t xml:space="preserve"> </w:t>
            </w:r>
            <w:r w:rsidRPr="009221D7">
              <w:rPr>
                <w:noProof/>
                <w:sz w:val="28"/>
                <w:szCs w:val="28"/>
                <w:lang w:val="en-US"/>
              </w:rPr>
              <w:t>oferta</w:t>
            </w:r>
            <w:r w:rsidRPr="009221D7">
              <w:rPr>
                <w:noProof/>
                <w:sz w:val="28"/>
                <w:szCs w:val="28"/>
              </w:rPr>
              <w:t xml:space="preserve"> </w:t>
            </w:r>
            <w:r w:rsidRPr="009221D7">
              <w:rPr>
                <w:noProof/>
                <w:sz w:val="28"/>
                <w:szCs w:val="28"/>
                <w:lang w:val="en-US"/>
              </w:rPr>
              <w:t>o</w:t>
            </w:r>
            <w:r w:rsidRPr="009221D7">
              <w:rPr>
                <w:noProof/>
                <w:sz w:val="28"/>
                <w:szCs w:val="28"/>
              </w:rPr>
              <w:t>ʻ</w:t>
            </w:r>
            <w:r w:rsidRPr="009221D7">
              <w:rPr>
                <w:noProof/>
                <w:sz w:val="28"/>
                <w:szCs w:val="28"/>
                <w:lang w:val="en-US"/>
              </w:rPr>
              <w:t>zbek</w:t>
            </w:r>
            <w:r w:rsidRPr="009221D7">
              <w:rPr>
                <w:noProof/>
                <w:sz w:val="28"/>
                <w:szCs w:val="28"/>
              </w:rPr>
              <w:t xml:space="preserve"> </w:t>
            </w:r>
            <w:r w:rsidRPr="009221D7">
              <w:rPr>
                <w:noProof/>
                <w:sz w:val="28"/>
                <w:szCs w:val="28"/>
                <w:lang w:val="en-US"/>
              </w:rPr>
              <w:t>va</w:t>
            </w:r>
            <w:r w:rsidRPr="009221D7">
              <w:rPr>
                <w:noProof/>
                <w:sz w:val="28"/>
                <w:szCs w:val="28"/>
              </w:rPr>
              <w:t xml:space="preserve"> </w:t>
            </w:r>
            <w:r w:rsidRPr="009221D7">
              <w:rPr>
                <w:noProof/>
                <w:sz w:val="28"/>
                <w:szCs w:val="28"/>
                <w:lang w:val="en-US"/>
              </w:rPr>
              <w:t>rus</w:t>
            </w:r>
            <w:r w:rsidRPr="009221D7">
              <w:rPr>
                <w:noProof/>
                <w:sz w:val="28"/>
                <w:szCs w:val="28"/>
              </w:rPr>
              <w:t xml:space="preserve"> </w:t>
            </w:r>
            <w:r w:rsidRPr="009221D7">
              <w:rPr>
                <w:noProof/>
                <w:sz w:val="28"/>
                <w:szCs w:val="28"/>
                <w:lang w:val="en-US"/>
              </w:rPr>
              <w:t>tillarida</w:t>
            </w:r>
            <w:r w:rsidRPr="009221D7">
              <w:rPr>
                <w:noProof/>
                <w:sz w:val="28"/>
                <w:szCs w:val="28"/>
              </w:rPr>
              <w:t xml:space="preserve"> </w:t>
            </w:r>
            <w:r w:rsidRPr="009221D7">
              <w:rPr>
                <w:noProof/>
                <w:sz w:val="28"/>
                <w:szCs w:val="28"/>
                <w:lang w:val="en-US"/>
              </w:rPr>
              <w:t>tuzilgan</w:t>
            </w:r>
            <w:r w:rsidRPr="009221D7">
              <w:rPr>
                <w:noProof/>
                <w:sz w:val="28"/>
                <w:szCs w:val="28"/>
              </w:rPr>
              <w:t xml:space="preserve"> </w:t>
            </w:r>
            <w:r w:rsidRPr="009221D7">
              <w:rPr>
                <w:noProof/>
                <w:sz w:val="28"/>
                <w:szCs w:val="28"/>
                <w:lang w:val="en-US"/>
              </w:rPr>
              <w:t>bo</w:t>
            </w:r>
            <w:r w:rsidRPr="009221D7">
              <w:rPr>
                <w:noProof/>
                <w:sz w:val="28"/>
                <w:szCs w:val="28"/>
              </w:rPr>
              <w:t>ʻ</w:t>
            </w:r>
            <w:r w:rsidRPr="009221D7">
              <w:rPr>
                <w:noProof/>
                <w:sz w:val="28"/>
                <w:szCs w:val="28"/>
                <w:lang w:val="en-US"/>
              </w:rPr>
              <w:t>lib</w:t>
            </w:r>
            <w:r w:rsidRPr="009221D7">
              <w:rPr>
                <w:noProof/>
                <w:sz w:val="28"/>
                <w:szCs w:val="28"/>
              </w:rPr>
              <w:t xml:space="preserve">, </w:t>
            </w:r>
            <w:r w:rsidRPr="009221D7">
              <w:rPr>
                <w:noProof/>
                <w:sz w:val="28"/>
                <w:szCs w:val="28"/>
                <w:lang w:val="en-US"/>
              </w:rPr>
              <w:t>ular</w:t>
            </w:r>
            <w:r w:rsidRPr="009221D7">
              <w:rPr>
                <w:noProof/>
                <w:sz w:val="28"/>
                <w:szCs w:val="28"/>
              </w:rPr>
              <w:t xml:space="preserve"> </w:t>
            </w:r>
            <w:r w:rsidRPr="009221D7">
              <w:rPr>
                <w:noProof/>
                <w:sz w:val="28"/>
                <w:szCs w:val="28"/>
                <w:lang w:val="en-US"/>
              </w:rPr>
              <w:t>o</w:t>
            </w:r>
            <w:r w:rsidRPr="009221D7">
              <w:rPr>
                <w:noProof/>
                <w:sz w:val="28"/>
                <w:szCs w:val="28"/>
              </w:rPr>
              <w:t>ʻ</w:t>
            </w:r>
            <w:r w:rsidRPr="009221D7">
              <w:rPr>
                <w:noProof/>
                <w:sz w:val="28"/>
                <w:szCs w:val="28"/>
                <w:lang w:val="en-US"/>
              </w:rPr>
              <w:t>rtasida</w:t>
            </w:r>
            <w:r w:rsidRPr="009221D7">
              <w:rPr>
                <w:noProof/>
                <w:sz w:val="28"/>
                <w:szCs w:val="28"/>
              </w:rPr>
              <w:t xml:space="preserve"> </w:t>
            </w:r>
            <w:r w:rsidRPr="009221D7">
              <w:rPr>
                <w:noProof/>
                <w:sz w:val="28"/>
                <w:szCs w:val="28"/>
                <w:lang w:val="en-US"/>
              </w:rPr>
              <w:t>nomuvofiqliklar</w:t>
            </w:r>
            <w:r w:rsidRPr="009221D7">
              <w:rPr>
                <w:noProof/>
                <w:sz w:val="28"/>
                <w:szCs w:val="28"/>
              </w:rPr>
              <w:t xml:space="preserve"> </w:t>
            </w:r>
            <w:r w:rsidRPr="009221D7">
              <w:rPr>
                <w:noProof/>
                <w:sz w:val="28"/>
                <w:szCs w:val="28"/>
                <w:lang w:val="en-US"/>
              </w:rPr>
              <w:t>kelib</w:t>
            </w:r>
            <w:r w:rsidRPr="009221D7">
              <w:rPr>
                <w:noProof/>
                <w:sz w:val="28"/>
                <w:szCs w:val="28"/>
              </w:rPr>
              <w:t xml:space="preserve"> </w:t>
            </w:r>
            <w:r w:rsidRPr="009221D7">
              <w:rPr>
                <w:noProof/>
                <w:sz w:val="28"/>
                <w:szCs w:val="28"/>
                <w:lang w:val="en-US"/>
              </w:rPr>
              <w:t>chiqqan</w:t>
            </w:r>
            <w:r w:rsidRPr="009221D7">
              <w:rPr>
                <w:noProof/>
                <w:sz w:val="28"/>
                <w:szCs w:val="28"/>
              </w:rPr>
              <w:t xml:space="preserve"> </w:t>
            </w:r>
            <w:r w:rsidRPr="009221D7">
              <w:rPr>
                <w:noProof/>
                <w:sz w:val="28"/>
                <w:szCs w:val="28"/>
                <w:lang w:val="en-US"/>
              </w:rPr>
              <w:t>holatlarda</w:t>
            </w:r>
            <w:r w:rsidRPr="009221D7">
              <w:rPr>
                <w:noProof/>
                <w:sz w:val="28"/>
                <w:szCs w:val="28"/>
              </w:rPr>
              <w:t xml:space="preserve"> </w:t>
            </w:r>
            <w:r w:rsidRPr="009221D7">
              <w:rPr>
                <w:noProof/>
                <w:sz w:val="28"/>
                <w:szCs w:val="28"/>
                <w:lang w:val="en-US"/>
              </w:rPr>
              <w:t>o</w:t>
            </w:r>
            <w:r w:rsidRPr="009221D7">
              <w:rPr>
                <w:noProof/>
                <w:sz w:val="28"/>
                <w:szCs w:val="28"/>
              </w:rPr>
              <w:t>ʻ</w:t>
            </w:r>
            <w:r w:rsidRPr="009221D7">
              <w:rPr>
                <w:noProof/>
                <w:sz w:val="28"/>
                <w:szCs w:val="28"/>
                <w:lang w:val="en-US"/>
              </w:rPr>
              <w:t>zbek</w:t>
            </w:r>
            <w:r w:rsidRPr="009221D7">
              <w:rPr>
                <w:noProof/>
                <w:sz w:val="28"/>
                <w:szCs w:val="28"/>
              </w:rPr>
              <w:t xml:space="preserve"> </w:t>
            </w:r>
            <w:r w:rsidRPr="009221D7">
              <w:rPr>
                <w:noProof/>
                <w:sz w:val="28"/>
                <w:szCs w:val="28"/>
                <w:lang w:val="en-US"/>
              </w:rPr>
              <w:t>tilidagi</w:t>
            </w:r>
            <w:r w:rsidRPr="009221D7">
              <w:rPr>
                <w:noProof/>
                <w:sz w:val="28"/>
                <w:szCs w:val="28"/>
              </w:rPr>
              <w:t xml:space="preserve"> </w:t>
            </w:r>
            <w:r w:rsidRPr="009221D7">
              <w:rPr>
                <w:noProof/>
                <w:sz w:val="28"/>
                <w:szCs w:val="28"/>
                <w:lang w:val="en-US"/>
              </w:rPr>
              <w:t>matnga</w:t>
            </w:r>
            <w:r w:rsidRPr="009221D7">
              <w:rPr>
                <w:noProof/>
                <w:sz w:val="28"/>
                <w:szCs w:val="28"/>
              </w:rPr>
              <w:t xml:space="preserve"> </w:t>
            </w:r>
            <w:r w:rsidRPr="009221D7">
              <w:rPr>
                <w:noProof/>
                <w:sz w:val="28"/>
                <w:szCs w:val="28"/>
                <w:lang w:val="en-US"/>
              </w:rPr>
              <w:t>ustunlik</w:t>
            </w:r>
            <w:r w:rsidRPr="009221D7">
              <w:rPr>
                <w:noProof/>
                <w:sz w:val="28"/>
                <w:szCs w:val="28"/>
              </w:rPr>
              <w:t xml:space="preserve"> </w:t>
            </w:r>
            <w:r w:rsidRPr="009221D7">
              <w:rPr>
                <w:noProof/>
                <w:sz w:val="28"/>
                <w:szCs w:val="28"/>
                <w:lang w:val="en-US"/>
              </w:rPr>
              <w:t>beriladi</w:t>
            </w:r>
            <w:r w:rsidRPr="009221D7">
              <w:rPr>
                <w:noProof/>
                <w:sz w:val="28"/>
                <w:szCs w:val="28"/>
              </w:rPr>
              <w:t>.</w:t>
            </w:r>
          </w:p>
        </w:tc>
        <w:tc>
          <w:tcPr>
            <w:tcW w:w="5260" w:type="dxa"/>
          </w:tcPr>
          <w:p w14:paraId="37B6CAE7" w14:textId="4A9E6239" w:rsidR="000369F1" w:rsidRPr="009221D7" w:rsidRDefault="000369F1" w:rsidP="00920187">
            <w:pPr>
              <w:tabs>
                <w:tab w:val="left" w:pos="567"/>
                <w:tab w:val="left" w:pos="1134"/>
              </w:tabs>
              <w:spacing w:line="276" w:lineRule="auto"/>
              <w:ind w:firstLine="567"/>
              <w:jc w:val="both"/>
              <w:rPr>
                <w:noProof/>
                <w:sz w:val="28"/>
                <w:szCs w:val="28"/>
                <w:lang w:val="uz-Cyrl-UZ"/>
              </w:rPr>
            </w:pPr>
            <w:r w:rsidRPr="009221D7">
              <w:rPr>
                <w:b/>
                <w:bCs/>
                <w:noProof/>
                <w:sz w:val="28"/>
                <w:szCs w:val="28"/>
                <w:lang w:val="uz-Cyrl-UZ"/>
              </w:rPr>
              <w:t>1</w:t>
            </w:r>
            <w:r w:rsidR="00C43B2A">
              <w:rPr>
                <w:b/>
                <w:bCs/>
                <w:noProof/>
                <w:sz w:val="28"/>
                <w:szCs w:val="28"/>
                <w:lang w:val="uz-Cyrl-UZ"/>
              </w:rPr>
              <w:t>2</w:t>
            </w:r>
            <w:r w:rsidRPr="009221D7">
              <w:rPr>
                <w:b/>
                <w:bCs/>
                <w:noProof/>
                <w:sz w:val="28"/>
                <w:szCs w:val="28"/>
                <w:lang w:val="uz-Cyrl-UZ"/>
              </w:rPr>
              <w:t>.5. </w:t>
            </w:r>
            <w:r w:rsidRPr="009221D7">
              <w:rPr>
                <w:noProof/>
                <w:sz w:val="28"/>
                <w:szCs w:val="28"/>
                <w:lang w:val="uz-Cyrl-UZ"/>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r w:rsidR="000369F1" w:rsidRPr="00070442" w14:paraId="194FDF34" w14:textId="77777777" w:rsidTr="000369F1">
        <w:tc>
          <w:tcPr>
            <w:tcW w:w="5259" w:type="dxa"/>
          </w:tcPr>
          <w:p w14:paraId="39E628CE" w14:textId="72862B07" w:rsidR="000369F1" w:rsidRPr="009221D7" w:rsidRDefault="000369F1" w:rsidP="00920187">
            <w:pPr>
              <w:tabs>
                <w:tab w:val="left" w:pos="0"/>
                <w:tab w:val="left" w:pos="567"/>
              </w:tabs>
              <w:spacing w:line="276" w:lineRule="auto"/>
              <w:ind w:firstLine="626"/>
              <w:jc w:val="both"/>
              <w:rPr>
                <w:b/>
                <w:noProof/>
                <w:sz w:val="28"/>
                <w:szCs w:val="28"/>
              </w:rPr>
            </w:pPr>
          </w:p>
        </w:tc>
        <w:tc>
          <w:tcPr>
            <w:tcW w:w="5260" w:type="dxa"/>
          </w:tcPr>
          <w:p w14:paraId="4DB834B0" w14:textId="202DAA19" w:rsidR="000369F1" w:rsidRPr="009221D7" w:rsidRDefault="000369F1" w:rsidP="00920187">
            <w:pPr>
              <w:tabs>
                <w:tab w:val="left" w:pos="567"/>
                <w:tab w:val="left" w:pos="1134"/>
              </w:tabs>
              <w:spacing w:line="276" w:lineRule="auto"/>
              <w:ind w:firstLine="567"/>
              <w:jc w:val="both"/>
              <w:rPr>
                <w:b/>
                <w:noProof/>
                <w:sz w:val="28"/>
                <w:szCs w:val="28"/>
                <w:lang w:val="uz-Cyrl-UZ"/>
              </w:rPr>
            </w:pPr>
          </w:p>
        </w:tc>
      </w:tr>
      <w:tr w:rsidR="000369F1" w:rsidRPr="00070442" w14:paraId="4168C1D7" w14:textId="77777777" w:rsidTr="000369F1">
        <w:tc>
          <w:tcPr>
            <w:tcW w:w="5259" w:type="dxa"/>
          </w:tcPr>
          <w:p w14:paraId="12E352FB" w14:textId="77777777" w:rsidR="000369F1" w:rsidRPr="009221D7" w:rsidRDefault="000369F1" w:rsidP="00920187">
            <w:pPr>
              <w:widowControl w:val="0"/>
              <w:spacing w:line="276" w:lineRule="auto"/>
              <w:jc w:val="center"/>
              <w:rPr>
                <w:b/>
                <w:noProof/>
                <w:sz w:val="28"/>
                <w:szCs w:val="28"/>
                <w:lang w:val="uz-Cyrl-UZ"/>
              </w:rPr>
            </w:pPr>
            <w:r w:rsidRPr="009221D7">
              <w:rPr>
                <w:b/>
                <w:noProof/>
                <w:sz w:val="28"/>
                <w:szCs w:val="28"/>
                <w:lang w:val="uz-Cyrl-UZ"/>
              </w:rPr>
              <w:lastRenderedPageBreak/>
              <w:t>Yuridik manzil:</w:t>
            </w:r>
          </w:p>
          <w:p w14:paraId="35F32F1E" w14:textId="61BAEEDD" w:rsidR="000369F1" w:rsidRPr="009221D7" w:rsidRDefault="000369F1" w:rsidP="00920187">
            <w:pPr>
              <w:widowControl w:val="0"/>
              <w:spacing w:line="276" w:lineRule="auto"/>
              <w:jc w:val="center"/>
              <w:rPr>
                <w:b/>
                <w:noProof/>
                <w:sz w:val="28"/>
                <w:szCs w:val="28"/>
                <w:lang w:val="uz-Cyrl-UZ"/>
              </w:rPr>
            </w:pPr>
            <w:r w:rsidRPr="009221D7">
              <w:rPr>
                <w:b/>
                <w:noProof/>
                <w:sz w:val="28"/>
                <w:szCs w:val="28"/>
                <w:lang w:val="uz-Cyrl-UZ"/>
              </w:rPr>
              <w:t>“Oʻzsanoatqurilishbank” ATB</w:t>
            </w:r>
          </w:p>
          <w:p w14:paraId="4D6353C3" w14:textId="77777777" w:rsidR="000369F1" w:rsidRPr="009221D7" w:rsidRDefault="000369F1" w:rsidP="00920187">
            <w:pPr>
              <w:widowControl w:val="0"/>
              <w:spacing w:line="276" w:lineRule="auto"/>
              <w:jc w:val="center"/>
              <w:rPr>
                <w:noProof/>
                <w:sz w:val="28"/>
                <w:szCs w:val="28"/>
                <w:lang w:val="uz-Cyrl-UZ"/>
              </w:rPr>
            </w:pPr>
            <w:r w:rsidRPr="009221D7">
              <w:rPr>
                <w:noProof/>
                <w:sz w:val="28"/>
                <w:szCs w:val="28"/>
                <w:lang w:val="uz-Cyrl-UZ"/>
              </w:rPr>
              <w:t xml:space="preserve">Manzil: Toshkent sh., Yunusobod tumani, </w:t>
            </w:r>
            <w:r w:rsidRPr="009221D7">
              <w:rPr>
                <w:noProof/>
                <w:sz w:val="28"/>
                <w:szCs w:val="28"/>
                <w:lang w:val="uz-Cyrl-UZ"/>
              </w:rPr>
              <w:br/>
              <w:t>Shahrisabz koʻchasi, 3 uy.</w:t>
            </w:r>
          </w:p>
          <w:p w14:paraId="76912CB7" w14:textId="77777777" w:rsidR="000369F1" w:rsidRPr="009221D7" w:rsidRDefault="000369F1" w:rsidP="00920187">
            <w:pPr>
              <w:widowControl w:val="0"/>
              <w:spacing w:line="276" w:lineRule="auto"/>
              <w:jc w:val="center"/>
              <w:rPr>
                <w:noProof/>
                <w:sz w:val="28"/>
                <w:szCs w:val="28"/>
                <w:lang w:val="uz-Cyrl-UZ"/>
              </w:rPr>
            </w:pPr>
            <w:r w:rsidRPr="009221D7">
              <w:rPr>
                <w:noProof/>
                <w:sz w:val="28"/>
                <w:szCs w:val="28"/>
                <w:lang w:val="uz-Cyrl-UZ"/>
              </w:rPr>
              <w:t>MFO: 00440; STIR: 200 833 707</w:t>
            </w:r>
          </w:p>
          <w:p w14:paraId="3A6D5042" w14:textId="77777777" w:rsidR="000369F1" w:rsidRPr="009221D7" w:rsidRDefault="000369F1" w:rsidP="00920187">
            <w:pPr>
              <w:widowControl w:val="0"/>
              <w:spacing w:line="276" w:lineRule="auto"/>
              <w:jc w:val="center"/>
              <w:rPr>
                <w:noProof/>
                <w:sz w:val="28"/>
                <w:szCs w:val="28"/>
                <w:lang w:val="uz-Cyrl-UZ"/>
              </w:rPr>
            </w:pPr>
            <w:r w:rsidRPr="009221D7">
              <w:rPr>
                <w:noProof/>
                <w:sz w:val="28"/>
                <w:szCs w:val="28"/>
                <w:lang w:val="uz-Cyrl-UZ"/>
              </w:rPr>
              <w:t>Telefon: (99871) 200-43-43, 1180</w:t>
            </w:r>
          </w:p>
          <w:p w14:paraId="47E496B1" w14:textId="0EACBD7C" w:rsidR="000369F1" w:rsidRPr="009221D7" w:rsidRDefault="000369F1" w:rsidP="00920187">
            <w:pPr>
              <w:tabs>
                <w:tab w:val="left" w:pos="0"/>
                <w:tab w:val="left" w:pos="567"/>
              </w:tabs>
              <w:spacing w:line="276" w:lineRule="auto"/>
              <w:jc w:val="center"/>
              <w:rPr>
                <w:b/>
                <w:bCs/>
                <w:noProof/>
                <w:sz w:val="28"/>
                <w:szCs w:val="28"/>
                <w:lang w:val="en-US"/>
              </w:rPr>
            </w:pPr>
            <w:r w:rsidRPr="009221D7">
              <w:rPr>
                <w:noProof/>
                <w:sz w:val="28"/>
                <w:szCs w:val="28"/>
                <w:lang w:val="uz-Cyrl-UZ"/>
              </w:rPr>
              <w:t xml:space="preserve">Veb sahifa: </w:t>
            </w:r>
            <w:hyperlink r:id="rId8">
              <w:r w:rsidRPr="009221D7">
                <w:rPr>
                  <w:rStyle w:val="aa"/>
                  <w:noProof/>
                  <w:color w:val="auto"/>
                  <w:sz w:val="28"/>
                  <w:szCs w:val="28"/>
                  <w:lang w:val="uz-Cyrl-UZ"/>
                </w:rPr>
                <w:t>www.sqb.uz</w:t>
              </w:r>
            </w:hyperlink>
          </w:p>
        </w:tc>
        <w:tc>
          <w:tcPr>
            <w:tcW w:w="5260" w:type="dxa"/>
          </w:tcPr>
          <w:p w14:paraId="13EDF8CB" w14:textId="5B6A7E28" w:rsidR="000369F1" w:rsidRPr="009221D7" w:rsidRDefault="000369F1" w:rsidP="00920187">
            <w:pPr>
              <w:widowControl w:val="0"/>
              <w:spacing w:line="276" w:lineRule="auto"/>
              <w:jc w:val="center"/>
              <w:rPr>
                <w:b/>
                <w:noProof/>
                <w:sz w:val="28"/>
                <w:szCs w:val="28"/>
                <w:lang w:val="uz-Cyrl-UZ"/>
              </w:rPr>
            </w:pPr>
            <w:r w:rsidRPr="009221D7">
              <w:rPr>
                <w:b/>
                <w:noProof/>
                <w:sz w:val="28"/>
                <w:szCs w:val="28"/>
                <w:lang w:val="uz-Cyrl-UZ"/>
              </w:rPr>
              <w:t>Юридический адрес:</w:t>
            </w:r>
            <w:r w:rsidRPr="009221D7">
              <w:rPr>
                <w:b/>
                <w:noProof/>
                <w:sz w:val="28"/>
                <w:szCs w:val="28"/>
                <w:lang w:val="uz-Cyrl-UZ"/>
              </w:rPr>
              <w:br/>
              <w:t>АКБ «Узпромстройбанк»</w:t>
            </w:r>
          </w:p>
          <w:p w14:paraId="2B6E46CF" w14:textId="77777777" w:rsidR="000369F1" w:rsidRPr="009221D7" w:rsidRDefault="000369F1" w:rsidP="00920187">
            <w:pPr>
              <w:widowControl w:val="0"/>
              <w:spacing w:line="276" w:lineRule="auto"/>
              <w:jc w:val="center"/>
              <w:rPr>
                <w:noProof/>
                <w:sz w:val="28"/>
                <w:szCs w:val="28"/>
                <w:lang w:val="uz-Cyrl-UZ"/>
              </w:rPr>
            </w:pPr>
            <w:r w:rsidRPr="009221D7">
              <w:rPr>
                <w:noProof/>
                <w:sz w:val="28"/>
                <w:szCs w:val="28"/>
                <w:lang w:val="uz-Cyrl-UZ"/>
              </w:rPr>
              <w:t>Адрес: г. Ташкент, Юнусабадский район,</w:t>
            </w:r>
            <w:r w:rsidRPr="009221D7">
              <w:rPr>
                <w:noProof/>
                <w:sz w:val="28"/>
                <w:szCs w:val="28"/>
                <w:lang w:val="uz-Cyrl-UZ"/>
              </w:rPr>
              <w:br/>
              <w:t>ул. Шахрисабз, дом 3</w:t>
            </w:r>
          </w:p>
          <w:p w14:paraId="409F3C7B" w14:textId="77777777" w:rsidR="000369F1" w:rsidRPr="009221D7" w:rsidRDefault="000369F1" w:rsidP="00920187">
            <w:pPr>
              <w:widowControl w:val="0"/>
              <w:spacing w:line="276" w:lineRule="auto"/>
              <w:jc w:val="center"/>
              <w:rPr>
                <w:noProof/>
                <w:sz w:val="28"/>
                <w:szCs w:val="28"/>
                <w:lang w:val="uz-Cyrl-UZ"/>
              </w:rPr>
            </w:pPr>
            <w:r w:rsidRPr="009221D7">
              <w:rPr>
                <w:noProof/>
                <w:sz w:val="28"/>
                <w:szCs w:val="28"/>
                <w:lang w:val="uz-Cyrl-UZ"/>
              </w:rPr>
              <w:t>МФО: 00440; ИНН: 200 833 707</w:t>
            </w:r>
          </w:p>
          <w:p w14:paraId="37E006E3" w14:textId="77777777" w:rsidR="000369F1" w:rsidRPr="009221D7" w:rsidRDefault="000369F1" w:rsidP="00920187">
            <w:pPr>
              <w:widowControl w:val="0"/>
              <w:spacing w:line="276" w:lineRule="auto"/>
              <w:jc w:val="center"/>
              <w:rPr>
                <w:noProof/>
                <w:sz w:val="28"/>
                <w:szCs w:val="28"/>
                <w:lang w:val="uz-Cyrl-UZ"/>
              </w:rPr>
            </w:pPr>
            <w:r w:rsidRPr="009221D7">
              <w:rPr>
                <w:noProof/>
                <w:sz w:val="28"/>
                <w:szCs w:val="28"/>
                <w:lang w:val="uz-Cyrl-UZ"/>
              </w:rPr>
              <w:t>Телефон: (99871) 200-43-43, 1180</w:t>
            </w:r>
          </w:p>
          <w:p w14:paraId="2775DAEB" w14:textId="287501E4" w:rsidR="000369F1" w:rsidRPr="009221D7" w:rsidRDefault="000369F1" w:rsidP="00920187">
            <w:pPr>
              <w:tabs>
                <w:tab w:val="left" w:pos="567"/>
                <w:tab w:val="left" w:pos="1134"/>
              </w:tabs>
              <w:spacing w:line="276" w:lineRule="auto"/>
              <w:jc w:val="center"/>
              <w:rPr>
                <w:b/>
                <w:bCs/>
                <w:noProof/>
                <w:sz w:val="28"/>
                <w:szCs w:val="28"/>
                <w:lang w:val="uz-Cyrl-UZ"/>
              </w:rPr>
            </w:pPr>
            <w:r w:rsidRPr="009221D7">
              <w:rPr>
                <w:noProof/>
                <w:sz w:val="28"/>
                <w:szCs w:val="28"/>
                <w:lang w:val="uz-Cyrl-UZ"/>
              </w:rPr>
              <w:t xml:space="preserve">Веб адрес: </w:t>
            </w:r>
            <w:hyperlink r:id="rId9">
              <w:r w:rsidRPr="009221D7">
                <w:rPr>
                  <w:rStyle w:val="aa"/>
                  <w:noProof/>
                  <w:color w:val="auto"/>
                  <w:sz w:val="28"/>
                  <w:szCs w:val="28"/>
                  <w:lang w:val="uz-Cyrl-UZ"/>
                </w:rPr>
                <w:t>www.sqb.uz</w:t>
              </w:r>
            </w:hyperlink>
          </w:p>
        </w:tc>
      </w:tr>
      <w:tr w:rsidR="000369F1" w:rsidRPr="00070442" w14:paraId="604A71F9" w14:textId="77777777" w:rsidTr="000369F1">
        <w:tc>
          <w:tcPr>
            <w:tcW w:w="5259" w:type="dxa"/>
          </w:tcPr>
          <w:p w14:paraId="5A3CD770" w14:textId="50D27578" w:rsidR="000369F1" w:rsidRPr="009221D7" w:rsidRDefault="000369F1" w:rsidP="00920187">
            <w:pPr>
              <w:tabs>
                <w:tab w:val="left" w:pos="0"/>
                <w:tab w:val="left" w:pos="567"/>
              </w:tabs>
              <w:spacing w:line="276" w:lineRule="auto"/>
              <w:jc w:val="center"/>
              <w:rPr>
                <w:b/>
                <w:noProof/>
                <w:sz w:val="28"/>
                <w:szCs w:val="28"/>
              </w:rPr>
            </w:pPr>
          </w:p>
        </w:tc>
        <w:tc>
          <w:tcPr>
            <w:tcW w:w="5260" w:type="dxa"/>
          </w:tcPr>
          <w:p w14:paraId="6B21DC65" w14:textId="6301A2E1" w:rsidR="000369F1" w:rsidRPr="009221D7" w:rsidRDefault="000369F1" w:rsidP="00920187">
            <w:pPr>
              <w:spacing w:line="276" w:lineRule="auto"/>
              <w:jc w:val="center"/>
              <w:rPr>
                <w:b/>
                <w:noProof/>
                <w:sz w:val="28"/>
                <w:szCs w:val="28"/>
                <w:lang w:val="uz-Cyrl-UZ"/>
              </w:rPr>
            </w:pPr>
          </w:p>
        </w:tc>
      </w:tr>
    </w:tbl>
    <w:p w14:paraId="6BB2D429" w14:textId="1AEAEE2D" w:rsidR="00B53D40" w:rsidRPr="00070442" w:rsidRDefault="00B53D40" w:rsidP="001B5B33">
      <w:pPr>
        <w:rPr>
          <w:b/>
          <w:noProof/>
        </w:rPr>
      </w:pPr>
    </w:p>
    <w:p w14:paraId="468213F8" w14:textId="017FF143" w:rsidR="00B53D40" w:rsidRPr="001B5B33" w:rsidRDefault="00B53D40">
      <w:pPr>
        <w:rPr>
          <w:rStyle w:val="ab"/>
          <w:b/>
          <w:bCs/>
          <w:i w:val="0"/>
          <w:iCs w:val="0"/>
          <w:noProof/>
        </w:rPr>
      </w:pPr>
      <w:r w:rsidRPr="00070442">
        <w:rPr>
          <w:rStyle w:val="ab"/>
          <w:noProof/>
          <w:lang w:val="uz-Cyrl-UZ"/>
        </w:rPr>
        <w:t xml:space="preserve">Mijoz FIO pasport maʼlumotlari </w:t>
      </w:r>
      <w:r w:rsidRPr="00070442">
        <w:rPr>
          <w:rStyle w:val="ab"/>
          <w:noProof/>
          <w:lang w:val="uz-Cyrl-UZ"/>
        </w:rPr>
        <w:tab/>
      </w:r>
      <w:r w:rsidRPr="00070442">
        <w:rPr>
          <w:rStyle w:val="ab"/>
          <w:noProof/>
          <w:lang w:val="uz-Cyrl-UZ"/>
        </w:rPr>
        <w:tab/>
      </w:r>
      <w:r w:rsidRPr="00070442">
        <w:rPr>
          <w:rStyle w:val="ab"/>
          <w:noProof/>
          <w:lang w:val="en-US"/>
        </w:rPr>
        <w:t>QR</w:t>
      </w:r>
      <w:r w:rsidRPr="00070442">
        <w:rPr>
          <w:rStyle w:val="ab"/>
          <w:noProof/>
        </w:rPr>
        <w:t xml:space="preserve"> </w:t>
      </w:r>
      <w:r w:rsidRPr="00B53D40">
        <w:rPr>
          <w:rStyle w:val="ab"/>
          <w:i w:val="0"/>
          <w:iCs w:val="0"/>
          <w:noProof/>
          <w:lang w:val="en-US"/>
        </w:rPr>
        <w:t>code</w:t>
      </w:r>
      <w:r w:rsidRPr="00070442">
        <w:rPr>
          <w:rStyle w:val="ab"/>
          <w:noProof/>
          <w:lang w:val="uz-Cyrl-UZ"/>
        </w:rPr>
        <w:br/>
        <w:t>Mikroqarz turi, foizi, muddati</w:t>
      </w:r>
    </w:p>
    <w:sectPr w:rsidR="00B53D40" w:rsidRPr="001B5B33">
      <w:headerReference w:type="default" r:id="rId10"/>
      <w:headerReference w:type="first" r:id="rId11"/>
      <w:pgSz w:w="11906" w:h="16838"/>
      <w:pgMar w:top="1106" w:right="567" w:bottom="766" w:left="1418" w:header="4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5FF4C" w14:textId="77777777" w:rsidR="009041B2" w:rsidRDefault="009041B2">
      <w:r>
        <w:separator/>
      </w:r>
    </w:p>
  </w:endnote>
  <w:endnote w:type="continuationSeparator" w:id="0">
    <w:p w14:paraId="5B3AA13C" w14:textId="77777777" w:rsidR="009041B2" w:rsidRDefault="0090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ANDA Futuris UZ">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NDA Bukvar UZ">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E6B5D" w14:textId="77777777" w:rsidR="009041B2" w:rsidRDefault="009041B2">
      <w:r>
        <w:separator/>
      </w:r>
    </w:p>
  </w:footnote>
  <w:footnote w:type="continuationSeparator" w:id="0">
    <w:p w14:paraId="0899BFF9" w14:textId="77777777" w:rsidR="009041B2" w:rsidRDefault="00904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9F0D4" w14:textId="0C6A2E35" w:rsidR="003D3FB4" w:rsidRDefault="00FB2E82">
    <w:pPr>
      <w:pStyle w:val="a9"/>
      <w:tabs>
        <w:tab w:val="clear" w:pos="4677"/>
        <w:tab w:val="center" w:pos="5529"/>
      </w:tabs>
      <w:rPr>
        <w:b/>
        <w:i/>
      </w:rPr>
    </w:pPr>
    <w:r>
      <w:rPr>
        <w:b/>
        <w:i/>
        <w:lang w:val="en-US"/>
      </w:rPr>
      <w:t xml:space="preserve">                                                                                                      </w:t>
    </w:r>
    <w:r w:rsidR="00422283">
      <w:rPr>
        <w:noProof/>
      </w:rPr>
      <w:drawing>
        <wp:inline distT="0" distB="0" distL="0" distR="0" wp14:anchorId="372A20D5" wp14:editId="756CB67C">
          <wp:extent cx="6299835" cy="738505"/>
          <wp:effectExtent l="0" t="0" r="5715" b="4445"/>
          <wp:docPr id="15349532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738505"/>
                  </a:xfrm>
                  <a:prstGeom prst="rect">
                    <a:avLst/>
                  </a:prstGeom>
                  <a:noFill/>
                  <a:ln>
                    <a:noFill/>
                  </a:ln>
                </pic:spPr>
              </pic:pic>
            </a:graphicData>
          </a:graphic>
        </wp:inline>
      </w:drawing>
    </w:r>
    <w:r>
      <w:rPr>
        <w:b/>
        <w:i/>
      </w:rPr>
      <w:t>__________________________________________________________________________________</w:t>
    </w:r>
  </w:p>
  <w:p w14:paraId="3808DA8B" w14:textId="77777777" w:rsidR="003D3FB4" w:rsidRDefault="00FB2E82">
    <w:pPr>
      <w:rPr>
        <w:b/>
        <w:i/>
        <w:sz w:val="22"/>
        <w:szCs w:val="22"/>
      </w:rPr>
    </w:pPr>
    <w:r>
      <w:rPr>
        <w:b/>
        <w:i/>
        <w:sz w:val="22"/>
        <w:szCs w:val="22"/>
      </w:rPr>
      <w:t xml:space="preserve">                                                                                             OMMAVIY OFERTA/ ПУБЛИЧНАЯ ОФЕРТА</w:t>
    </w:r>
  </w:p>
  <w:p w14:paraId="46B4E50E" w14:textId="77777777" w:rsidR="003D3FB4" w:rsidRDefault="00FB2E82">
    <w:pPr>
      <w:pStyle w:val="a9"/>
      <w:rPr>
        <w:b/>
        <w:i/>
      </w:rPr>
    </w:pPr>
    <w:r>
      <w:rPr>
        <w:b/>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C1A5F" w14:textId="77777777" w:rsidR="003D3FB4" w:rsidRDefault="00FB2E82">
    <w:pPr>
      <w:pStyle w:val="a9"/>
      <w:tabs>
        <w:tab w:val="clear" w:pos="4677"/>
        <w:tab w:val="center" w:pos="5529"/>
      </w:tabs>
      <w:rPr>
        <w:b/>
        <w:i/>
      </w:rPr>
    </w:pPr>
    <w:r>
      <w:rPr>
        <w:noProof/>
      </w:rPr>
      <w:drawing>
        <wp:anchor distT="0" distB="0" distL="114300" distR="114300" simplePos="0" relativeHeight="251658240" behindDoc="1" locked="0" layoutInCell="0" allowOverlap="1" wp14:anchorId="4B4D7B55" wp14:editId="7681439E">
          <wp:simplePos x="0" y="0"/>
          <wp:positionH relativeFrom="margin">
            <wp:posOffset>-252730</wp:posOffset>
          </wp:positionH>
          <wp:positionV relativeFrom="margin">
            <wp:posOffset>-930910</wp:posOffset>
          </wp:positionV>
          <wp:extent cx="986790" cy="414020"/>
          <wp:effectExtent l="0" t="0" r="0" b="0"/>
          <wp:wrapSquare wrapText="bothSides"/>
          <wp:docPr id="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1"/>
                  <pic:cNvPicPr>
                    <a:picLocks noChangeAspect="1" noChangeArrowheads="1"/>
                  </pic:cNvPicPr>
                </pic:nvPicPr>
                <pic:blipFill>
                  <a:blip r:embed="rId1"/>
                  <a:stretch>
                    <a:fillRect/>
                  </a:stretch>
                </pic:blipFill>
                <pic:spPr bwMode="auto">
                  <a:xfrm>
                    <a:off x="0" y="0"/>
                    <a:ext cx="986790" cy="414020"/>
                  </a:xfrm>
                  <a:prstGeom prst="rect">
                    <a:avLst/>
                  </a:prstGeom>
                </pic:spPr>
              </pic:pic>
            </a:graphicData>
          </a:graphic>
        </wp:anchor>
      </w:drawing>
    </w:r>
    <w:r>
      <w:rPr>
        <w:b/>
        <w:i/>
        <w:lang w:val="en-US"/>
      </w:rPr>
      <w:t xml:space="preserve">                                                                                                      </w:t>
    </w:r>
    <w:r>
      <w:rPr>
        <w:noProof/>
      </w:rPr>
      <w:drawing>
        <wp:inline distT="0" distB="0" distL="0" distR="0" wp14:anchorId="580BF923" wp14:editId="5E618D8D">
          <wp:extent cx="1533525" cy="361950"/>
          <wp:effectExtent l="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pic:cNvPicPr>
                    <a:picLocks noChangeAspect="1" noChangeArrowheads="1"/>
                  </pic:cNvPicPr>
                </pic:nvPicPr>
                <pic:blipFill>
                  <a:blip r:embed="rId2"/>
                  <a:stretch>
                    <a:fillRect/>
                  </a:stretch>
                </pic:blipFill>
                <pic:spPr bwMode="auto">
                  <a:xfrm>
                    <a:off x="0" y="0"/>
                    <a:ext cx="1533525" cy="361950"/>
                  </a:xfrm>
                  <a:prstGeom prst="rect">
                    <a:avLst/>
                  </a:prstGeom>
                </pic:spPr>
              </pic:pic>
            </a:graphicData>
          </a:graphic>
        </wp:inline>
      </w:drawing>
    </w:r>
    <w:r>
      <w:rPr>
        <w:b/>
        <w:i/>
      </w:rPr>
      <w:t>__________________________________________________________________________________</w:t>
    </w:r>
  </w:p>
  <w:p w14:paraId="61DCAC9D" w14:textId="77777777" w:rsidR="003D3FB4" w:rsidRDefault="00FB2E82">
    <w:pPr>
      <w:rPr>
        <w:b/>
        <w:i/>
        <w:sz w:val="22"/>
        <w:szCs w:val="22"/>
      </w:rPr>
    </w:pPr>
    <w:r>
      <w:rPr>
        <w:b/>
        <w:i/>
        <w:sz w:val="22"/>
        <w:szCs w:val="22"/>
      </w:rPr>
      <w:t xml:space="preserve">                                                                                             OMMAVIY OFERTA/ ПУБЛИЧНАЯ ОФЕРТА</w:t>
    </w:r>
  </w:p>
  <w:p w14:paraId="69D6F7C5" w14:textId="77777777" w:rsidR="003D3FB4" w:rsidRDefault="00FB2E82">
    <w:pPr>
      <w:pStyle w:val="a9"/>
      <w:rPr>
        <w:b/>
        <w:i/>
      </w:rPr>
    </w:pP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B12FD"/>
    <w:multiLevelType w:val="hybridMultilevel"/>
    <w:tmpl w:val="827C5F2A"/>
    <w:lvl w:ilvl="0" w:tplc="E61A31CC">
      <w:start w:val="7"/>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 w15:restartNumberingAfterBreak="0">
    <w:nsid w:val="2AE01B30"/>
    <w:multiLevelType w:val="multilevel"/>
    <w:tmpl w:val="513AA7F0"/>
    <w:lvl w:ilvl="0">
      <w:start w:val="5"/>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3"/>
      <w:numFmt w:val="decimal"/>
      <w:lvlText w:val="%1.%2.%3."/>
      <w:lvlJc w:val="left"/>
      <w:pPr>
        <w:tabs>
          <w:tab w:val="num" w:pos="0"/>
        </w:tabs>
        <w:ind w:left="720" w:hanging="720"/>
      </w:pPr>
      <w:rPr>
        <w:b/>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537B6A3C"/>
    <w:multiLevelType w:val="multilevel"/>
    <w:tmpl w:val="885EE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97870E0"/>
    <w:multiLevelType w:val="multilevel"/>
    <w:tmpl w:val="3266EB8A"/>
    <w:lvl w:ilvl="0">
      <w:start w:val="6"/>
      <w:numFmt w:val="decimal"/>
      <w:lvlText w:val="%1."/>
      <w:lvlJc w:val="left"/>
      <w:pPr>
        <w:tabs>
          <w:tab w:val="num" w:pos="0"/>
        </w:tabs>
        <w:ind w:left="644" w:hanging="360"/>
      </w:pPr>
    </w:lvl>
    <w:lvl w:ilvl="1">
      <w:start w:val="1"/>
      <w:numFmt w:val="lowerLetter"/>
      <w:lvlText w:val="%2."/>
      <w:lvlJc w:val="left"/>
      <w:pPr>
        <w:tabs>
          <w:tab w:val="num" w:pos="0"/>
        </w:tabs>
        <w:ind w:left="5617" w:hanging="360"/>
      </w:pPr>
    </w:lvl>
    <w:lvl w:ilvl="2">
      <w:start w:val="1"/>
      <w:numFmt w:val="lowerRoman"/>
      <w:lvlText w:val="%3."/>
      <w:lvlJc w:val="right"/>
      <w:pPr>
        <w:tabs>
          <w:tab w:val="num" w:pos="0"/>
        </w:tabs>
        <w:ind w:left="6337" w:hanging="180"/>
      </w:pPr>
    </w:lvl>
    <w:lvl w:ilvl="3">
      <w:start w:val="1"/>
      <w:numFmt w:val="decimal"/>
      <w:lvlText w:val="%4."/>
      <w:lvlJc w:val="left"/>
      <w:pPr>
        <w:tabs>
          <w:tab w:val="num" w:pos="0"/>
        </w:tabs>
        <w:ind w:left="7057" w:hanging="360"/>
      </w:pPr>
    </w:lvl>
    <w:lvl w:ilvl="4">
      <w:start w:val="1"/>
      <w:numFmt w:val="lowerLetter"/>
      <w:lvlText w:val="%5."/>
      <w:lvlJc w:val="left"/>
      <w:pPr>
        <w:tabs>
          <w:tab w:val="num" w:pos="0"/>
        </w:tabs>
        <w:ind w:left="7777" w:hanging="360"/>
      </w:pPr>
    </w:lvl>
    <w:lvl w:ilvl="5">
      <w:start w:val="1"/>
      <w:numFmt w:val="lowerRoman"/>
      <w:lvlText w:val="%6."/>
      <w:lvlJc w:val="right"/>
      <w:pPr>
        <w:tabs>
          <w:tab w:val="num" w:pos="0"/>
        </w:tabs>
        <w:ind w:left="8497" w:hanging="180"/>
      </w:pPr>
    </w:lvl>
    <w:lvl w:ilvl="6">
      <w:start w:val="1"/>
      <w:numFmt w:val="decimal"/>
      <w:lvlText w:val="%7."/>
      <w:lvlJc w:val="left"/>
      <w:pPr>
        <w:tabs>
          <w:tab w:val="num" w:pos="0"/>
        </w:tabs>
        <w:ind w:left="9217" w:hanging="360"/>
      </w:pPr>
    </w:lvl>
    <w:lvl w:ilvl="7">
      <w:start w:val="1"/>
      <w:numFmt w:val="lowerLetter"/>
      <w:lvlText w:val="%8."/>
      <w:lvlJc w:val="left"/>
      <w:pPr>
        <w:tabs>
          <w:tab w:val="num" w:pos="0"/>
        </w:tabs>
        <w:ind w:left="9937" w:hanging="360"/>
      </w:pPr>
    </w:lvl>
    <w:lvl w:ilvl="8">
      <w:start w:val="1"/>
      <w:numFmt w:val="lowerRoman"/>
      <w:lvlText w:val="%9."/>
      <w:lvlJc w:val="right"/>
      <w:pPr>
        <w:tabs>
          <w:tab w:val="num" w:pos="0"/>
        </w:tabs>
        <w:ind w:left="10657" w:hanging="180"/>
      </w:pPr>
    </w:lvl>
  </w:abstractNum>
  <w:abstractNum w:abstractNumId="4" w15:restartNumberingAfterBreak="0">
    <w:nsid w:val="78E831A1"/>
    <w:multiLevelType w:val="hybridMultilevel"/>
    <w:tmpl w:val="2E6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6223207">
    <w:abstractNumId w:val="3"/>
  </w:num>
  <w:num w:numId="2" w16cid:durableId="1603758863">
    <w:abstractNumId w:val="1"/>
  </w:num>
  <w:num w:numId="3" w16cid:durableId="901216355">
    <w:abstractNumId w:val="2"/>
  </w:num>
  <w:num w:numId="4" w16cid:durableId="1812942315">
    <w:abstractNumId w:val="0"/>
  </w:num>
  <w:num w:numId="5" w16cid:durableId="611740707">
    <w:abstractNumId w:val="5"/>
  </w:num>
  <w:num w:numId="6" w16cid:durableId="1767991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B4"/>
    <w:rsid w:val="0003176F"/>
    <w:rsid w:val="000369F1"/>
    <w:rsid w:val="00044E64"/>
    <w:rsid w:val="00047A4D"/>
    <w:rsid w:val="00053A36"/>
    <w:rsid w:val="0006291A"/>
    <w:rsid w:val="0006687B"/>
    <w:rsid w:val="00070442"/>
    <w:rsid w:val="00074008"/>
    <w:rsid w:val="00074163"/>
    <w:rsid w:val="000A1AD6"/>
    <w:rsid w:val="000A4466"/>
    <w:rsid w:val="000A4EA5"/>
    <w:rsid w:val="000C2E31"/>
    <w:rsid w:val="000C4E02"/>
    <w:rsid w:val="000D3C74"/>
    <w:rsid w:val="000D66F4"/>
    <w:rsid w:val="000E442E"/>
    <w:rsid w:val="000E6DA3"/>
    <w:rsid w:val="000E7698"/>
    <w:rsid w:val="000F0479"/>
    <w:rsid w:val="000F5A28"/>
    <w:rsid w:val="00122121"/>
    <w:rsid w:val="001230E2"/>
    <w:rsid w:val="00124008"/>
    <w:rsid w:val="0013245E"/>
    <w:rsid w:val="00141030"/>
    <w:rsid w:val="001440D4"/>
    <w:rsid w:val="00147473"/>
    <w:rsid w:val="001679C0"/>
    <w:rsid w:val="001859B8"/>
    <w:rsid w:val="00191FFA"/>
    <w:rsid w:val="001A1663"/>
    <w:rsid w:val="001B1330"/>
    <w:rsid w:val="001B392C"/>
    <w:rsid w:val="001D291D"/>
    <w:rsid w:val="001E074B"/>
    <w:rsid w:val="001E3B2F"/>
    <w:rsid w:val="001F3547"/>
    <w:rsid w:val="001F3C97"/>
    <w:rsid w:val="001F6687"/>
    <w:rsid w:val="002105DD"/>
    <w:rsid w:val="00216851"/>
    <w:rsid w:val="00217966"/>
    <w:rsid w:val="0022047E"/>
    <w:rsid w:val="00235F2E"/>
    <w:rsid w:val="00236346"/>
    <w:rsid w:val="0025792C"/>
    <w:rsid w:val="00271F7D"/>
    <w:rsid w:val="0027654B"/>
    <w:rsid w:val="00282F7C"/>
    <w:rsid w:val="00283A5F"/>
    <w:rsid w:val="00293253"/>
    <w:rsid w:val="00293C63"/>
    <w:rsid w:val="002A6CC1"/>
    <w:rsid w:val="002C0B7D"/>
    <w:rsid w:val="002D36DF"/>
    <w:rsid w:val="002D7279"/>
    <w:rsid w:val="002E741D"/>
    <w:rsid w:val="002E7A92"/>
    <w:rsid w:val="00300E08"/>
    <w:rsid w:val="00312486"/>
    <w:rsid w:val="00320D5A"/>
    <w:rsid w:val="00322326"/>
    <w:rsid w:val="00334D6D"/>
    <w:rsid w:val="00352D54"/>
    <w:rsid w:val="00363C01"/>
    <w:rsid w:val="0037041D"/>
    <w:rsid w:val="00376473"/>
    <w:rsid w:val="0037753D"/>
    <w:rsid w:val="00377B7C"/>
    <w:rsid w:val="0039552A"/>
    <w:rsid w:val="003957F8"/>
    <w:rsid w:val="003A261C"/>
    <w:rsid w:val="003D0370"/>
    <w:rsid w:val="003D3FB4"/>
    <w:rsid w:val="003D7058"/>
    <w:rsid w:val="003E398F"/>
    <w:rsid w:val="003F6975"/>
    <w:rsid w:val="00401A1B"/>
    <w:rsid w:val="00404FF1"/>
    <w:rsid w:val="004072E8"/>
    <w:rsid w:val="00422283"/>
    <w:rsid w:val="00432190"/>
    <w:rsid w:val="00434F24"/>
    <w:rsid w:val="00434FB9"/>
    <w:rsid w:val="00453B49"/>
    <w:rsid w:val="0045767F"/>
    <w:rsid w:val="00461E85"/>
    <w:rsid w:val="00471115"/>
    <w:rsid w:val="0047698B"/>
    <w:rsid w:val="00496089"/>
    <w:rsid w:val="004A224D"/>
    <w:rsid w:val="004B6F22"/>
    <w:rsid w:val="004C0412"/>
    <w:rsid w:val="004C0E81"/>
    <w:rsid w:val="004D4638"/>
    <w:rsid w:val="004F30B4"/>
    <w:rsid w:val="00503080"/>
    <w:rsid w:val="005151C3"/>
    <w:rsid w:val="00531766"/>
    <w:rsid w:val="0053441F"/>
    <w:rsid w:val="00540FC1"/>
    <w:rsid w:val="005568FD"/>
    <w:rsid w:val="00571F20"/>
    <w:rsid w:val="005806DC"/>
    <w:rsid w:val="005A0BF4"/>
    <w:rsid w:val="005E4331"/>
    <w:rsid w:val="005F5EC4"/>
    <w:rsid w:val="0060507D"/>
    <w:rsid w:val="00637AFB"/>
    <w:rsid w:val="00651738"/>
    <w:rsid w:val="0065273A"/>
    <w:rsid w:val="006730C6"/>
    <w:rsid w:val="0067514C"/>
    <w:rsid w:val="00675453"/>
    <w:rsid w:val="0068086F"/>
    <w:rsid w:val="00685F87"/>
    <w:rsid w:val="006870E3"/>
    <w:rsid w:val="00687BD4"/>
    <w:rsid w:val="00690A3F"/>
    <w:rsid w:val="00695AB0"/>
    <w:rsid w:val="006967E7"/>
    <w:rsid w:val="006A076D"/>
    <w:rsid w:val="006A47D4"/>
    <w:rsid w:val="006A73F1"/>
    <w:rsid w:val="006C4AA2"/>
    <w:rsid w:val="006C5DFF"/>
    <w:rsid w:val="006D4AE7"/>
    <w:rsid w:val="006D5F8F"/>
    <w:rsid w:val="006F767C"/>
    <w:rsid w:val="0070288E"/>
    <w:rsid w:val="0071117D"/>
    <w:rsid w:val="0071243E"/>
    <w:rsid w:val="00727BA8"/>
    <w:rsid w:val="00732218"/>
    <w:rsid w:val="00741497"/>
    <w:rsid w:val="00745DB1"/>
    <w:rsid w:val="00751409"/>
    <w:rsid w:val="00753A01"/>
    <w:rsid w:val="00756FD9"/>
    <w:rsid w:val="00766A5A"/>
    <w:rsid w:val="0076757E"/>
    <w:rsid w:val="00775F25"/>
    <w:rsid w:val="00776B4E"/>
    <w:rsid w:val="007843E1"/>
    <w:rsid w:val="00785D92"/>
    <w:rsid w:val="00791BFA"/>
    <w:rsid w:val="00795565"/>
    <w:rsid w:val="00795CA1"/>
    <w:rsid w:val="007A1886"/>
    <w:rsid w:val="007B3504"/>
    <w:rsid w:val="007C2CAC"/>
    <w:rsid w:val="007C337E"/>
    <w:rsid w:val="007C4327"/>
    <w:rsid w:val="007C7855"/>
    <w:rsid w:val="007E0983"/>
    <w:rsid w:val="007F083B"/>
    <w:rsid w:val="007F2FAC"/>
    <w:rsid w:val="00801E7F"/>
    <w:rsid w:val="00803496"/>
    <w:rsid w:val="00803C42"/>
    <w:rsid w:val="00814A94"/>
    <w:rsid w:val="008153F9"/>
    <w:rsid w:val="00816EB9"/>
    <w:rsid w:val="0084044D"/>
    <w:rsid w:val="00841892"/>
    <w:rsid w:val="008446C9"/>
    <w:rsid w:val="00846C36"/>
    <w:rsid w:val="00863C8E"/>
    <w:rsid w:val="008648B0"/>
    <w:rsid w:val="008658F1"/>
    <w:rsid w:val="00870F47"/>
    <w:rsid w:val="00882410"/>
    <w:rsid w:val="00884B41"/>
    <w:rsid w:val="00885290"/>
    <w:rsid w:val="008B08FD"/>
    <w:rsid w:val="008B3FDB"/>
    <w:rsid w:val="008C2AB2"/>
    <w:rsid w:val="008C51EC"/>
    <w:rsid w:val="008D1597"/>
    <w:rsid w:val="008D27FC"/>
    <w:rsid w:val="008D4CDC"/>
    <w:rsid w:val="008F4C84"/>
    <w:rsid w:val="009022C7"/>
    <w:rsid w:val="009041B2"/>
    <w:rsid w:val="0091256E"/>
    <w:rsid w:val="00920187"/>
    <w:rsid w:val="00920446"/>
    <w:rsid w:val="009221D7"/>
    <w:rsid w:val="009271E5"/>
    <w:rsid w:val="009314F9"/>
    <w:rsid w:val="00934DED"/>
    <w:rsid w:val="00965463"/>
    <w:rsid w:val="0097236E"/>
    <w:rsid w:val="00982744"/>
    <w:rsid w:val="00985AB8"/>
    <w:rsid w:val="009A0873"/>
    <w:rsid w:val="009B0B88"/>
    <w:rsid w:val="009B3C43"/>
    <w:rsid w:val="009B4C55"/>
    <w:rsid w:val="009D00BC"/>
    <w:rsid w:val="009D4FAE"/>
    <w:rsid w:val="009F1EE1"/>
    <w:rsid w:val="009F4534"/>
    <w:rsid w:val="009F4674"/>
    <w:rsid w:val="00A05367"/>
    <w:rsid w:val="00A07815"/>
    <w:rsid w:val="00A07940"/>
    <w:rsid w:val="00A11194"/>
    <w:rsid w:val="00A13060"/>
    <w:rsid w:val="00A153BB"/>
    <w:rsid w:val="00A16F4D"/>
    <w:rsid w:val="00A20228"/>
    <w:rsid w:val="00A27841"/>
    <w:rsid w:val="00A3730A"/>
    <w:rsid w:val="00A640FA"/>
    <w:rsid w:val="00A66479"/>
    <w:rsid w:val="00A733B2"/>
    <w:rsid w:val="00A73D3F"/>
    <w:rsid w:val="00A74981"/>
    <w:rsid w:val="00A8113C"/>
    <w:rsid w:val="00A82D8B"/>
    <w:rsid w:val="00AA2D07"/>
    <w:rsid w:val="00AA43FA"/>
    <w:rsid w:val="00AA517E"/>
    <w:rsid w:val="00AB5295"/>
    <w:rsid w:val="00AD0A81"/>
    <w:rsid w:val="00B14DE6"/>
    <w:rsid w:val="00B22C33"/>
    <w:rsid w:val="00B27A64"/>
    <w:rsid w:val="00B361DC"/>
    <w:rsid w:val="00B53D40"/>
    <w:rsid w:val="00B55A99"/>
    <w:rsid w:val="00B643D3"/>
    <w:rsid w:val="00B73027"/>
    <w:rsid w:val="00B7602C"/>
    <w:rsid w:val="00B761C9"/>
    <w:rsid w:val="00B86AE1"/>
    <w:rsid w:val="00B916ED"/>
    <w:rsid w:val="00BA106F"/>
    <w:rsid w:val="00BA3473"/>
    <w:rsid w:val="00BB794C"/>
    <w:rsid w:val="00BC2036"/>
    <w:rsid w:val="00BC2489"/>
    <w:rsid w:val="00BE4453"/>
    <w:rsid w:val="00BF2C18"/>
    <w:rsid w:val="00C019BD"/>
    <w:rsid w:val="00C06B33"/>
    <w:rsid w:val="00C21DB3"/>
    <w:rsid w:val="00C24F47"/>
    <w:rsid w:val="00C272C0"/>
    <w:rsid w:val="00C31DC2"/>
    <w:rsid w:val="00C321A9"/>
    <w:rsid w:val="00C334A5"/>
    <w:rsid w:val="00C428F0"/>
    <w:rsid w:val="00C43B2A"/>
    <w:rsid w:val="00C5271C"/>
    <w:rsid w:val="00C86FF1"/>
    <w:rsid w:val="00C9146D"/>
    <w:rsid w:val="00C93FCB"/>
    <w:rsid w:val="00C9479E"/>
    <w:rsid w:val="00C97321"/>
    <w:rsid w:val="00CC4680"/>
    <w:rsid w:val="00CD0348"/>
    <w:rsid w:val="00D11F77"/>
    <w:rsid w:val="00D27020"/>
    <w:rsid w:val="00D35A91"/>
    <w:rsid w:val="00D471DC"/>
    <w:rsid w:val="00D5224A"/>
    <w:rsid w:val="00D67847"/>
    <w:rsid w:val="00D7305A"/>
    <w:rsid w:val="00D8083E"/>
    <w:rsid w:val="00D865F8"/>
    <w:rsid w:val="00D969B9"/>
    <w:rsid w:val="00DA10BD"/>
    <w:rsid w:val="00DA7F13"/>
    <w:rsid w:val="00DB08D2"/>
    <w:rsid w:val="00DB3324"/>
    <w:rsid w:val="00DC480F"/>
    <w:rsid w:val="00DC72EA"/>
    <w:rsid w:val="00DD7630"/>
    <w:rsid w:val="00DE651C"/>
    <w:rsid w:val="00DE7D69"/>
    <w:rsid w:val="00DF54E5"/>
    <w:rsid w:val="00E01882"/>
    <w:rsid w:val="00E03283"/>
    <w:rsid w:val="00E03A2D"/>
    <w:rsid w:val="00E04FF3"/>
    <w:rsid w:val="00E065F7"/>
    <w:rsid w:val="00E13A3A"/>
    <w:rsid w:val="00E27662"/>
    <w:rsid w:val="00E27680"/>
    <w:rsid w:val="00E308BE"/>
    <w:rsid w:val="00E32A14"/>
    <w:rsid w:val="00E427EB"/>
    <w:rsid w:val="00E46796"/>
    <w:rsid w:val="00E5203F"/>
    <w:rsid w:val="00E64653"/>
    <w:rsid w:val="00E920DA"/>
    <w:rsid w:val="00E92474"/>
    <w:rsid w:val="00E944D1"/>
    <w:rsid w:val="00EB350A"/>
    <w:rsid w:val="00ED65BF"/>
    <w:rsid w:val="00ED7597"/>
    <w:rsid w:val="00EE5233"/>
    <w:rsid w:val="00F00D1A"/>
    <w:rsid w:val="00F04829"/>
    <w:rsid w:val="00F12F91"/>
    <w:rsid w:val="00F13F4D"/>
    <w:rsid w:val="00F2555D"/>
    <w:rsid w:val="00F33737"/>
    <w:rsid w:val="00F37E6A"/>
    <w:rsid w:val="00F41D43"/>
    <w:rsid w:val="00F457DF"/>
    <w:rsid w:val="00F506E4"/>
    <w:rsid w:val="00F5146C"/>
    <w:rsid w:val="00F55007"/>
    <w:rsid w:val="00F73FF3"/>
    <w:rsid w:val="00F75048"/>
    <w:rsid w:val="00F90E7A"/>
    <w:rsid w:val="00F91E07"/>
    <w:rsid w:val="00F9609D"/>
    <w:rsid w:val="00FA26FF"/>
    <w:rsid w:val="00FB0718"/>
    <w:rsid w:val="00FB2E82"/>
    <w:rsid w:val="00FC14DF"/>
    <w:rsid w:val="00FC2ACA"/>
    <w:rsid w:val="00FC7CA3"/>
    <w:rsid w:val="00FD1C54"/>
    <w:rsid w:val="00FD586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75D"/>
  <w15:docId w15:val="{0E94F341-64E4-4AB1-8EF4-D5DDE52E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0"/>
    <w:qFormat/>
    <w:rsid w:val="00CC77C2"/>
    <w:rPr>
      <w:sz w:val="28"/>
      <w:szCs w:val="28"/>
      <w:shd w:val="clear" w:color="auto" w:fill="FFFFFF"/>
    </w:rPr>
  </w:style>
  <w:style w:type="character" w:customStyle="1" w:styleId="21">
    <w:name w:val="Основной текст (2)_"/>
    <w:link w:val="22"/>
    <w:qFormat/>
    <w:rsid w:val="005754A8"/>
    <w:rPr>
      <w:shd w:val="clear" w:color="auto" w:fill="FFFFFF"/>
    </w:rPr>
  </w:style>
  <w:style w:type="character" w:customStyle="1" w:styleId="showcontext">
    <w:name w:val="show_context"/>
    <w:qFormat/>
    <w:rsid w:val="00C85837"/>
  </w:style>
  <w:style w:type="character" w:customStyle="1" w:styleId="3">
    <w:name w:val="Основной текст с отступом 3 Знак"/>
    <w:link w:val="30"/>
    <w:uiPriority w:val="99"/>
    <w:qFormat/>
    <w:rsid w:val="00934C37"/>
    <w:rPr>
      <w:rFonts w:ascii="Courier New" w:eastAsia="Courier New" w:hAnsi="Courier New"/>
      <w:color w:val="000000"/>
      <w:sz w:val="16"/>
      <w:szCs w:val="16"/>
      <w:lang w:val="x-none" w:eastAsia="x-none"/>
    </w:rPr>
  </w:style>
  <w:style w:type="character" w:customStyle="1" w:styleId="a4">
    <w:name w:val="Основной текст Знак"/>
    <w:link w:val="a5"/>
    <w:qFormat/>
    <w:rsid w:val="00F132A2"/>
    <w:rPr>
      <w:sz w:val="24"/>
      <w:szCs w:val="24"/>
    </w:rPr>
  </w:style>
  <w:style w:type="character" w:customStyle="1" w:styleId="a6">
    <w:name w:val="Нижний колонтитул Знак"/>
    <w:link w:val="a7"/>
    <w:uiPriority w:val="99"/>
    <w:qFormat/>
    <w:rsid w:val="00921C5A"/>
    <w:rPr>
      <w:rFonts w:ascii="Calibri" w:eastAsia="Calibri" w:hAnsi="Calibri"/>
      <w:sz w:val="22"/>
      <w:szCs w:val="22"/>
      <w:lang w:eastAsia="en-US"/>
    </w:rPr>
  </w:style>
  <w:style w:type="character" w:customStyle="1" w:styleId="20">
    <w:name w:val="Заголовок 2 Знак"/>
    <w:link w:val="2"/>
    <w:semiHidden/>
    <w:qFormat/>
    <w:rsid w:val="0050649D"/>
    <w:rPr>
      <w:rFonts w:ascii="Cambria" w:eastAsia="Times New Roman" w:hAnsi="Cambria" w:cs="Times New Roman"/>
      <w:b/>
      <w:bCs/>
      <w:i/>
      <w:iCs/>
      <w:sz w:val="28"/>
      <w:szCs w:val="28"/>
    </w:rPr>
  </w:style>
  <w:style w:type="character" w:customStyle="1" w:styleId="a8">
    <w:name w:val="Верхний колонтитул Знак"/>
    <w:link w:val="a9"/>
    <w:qFormat/>
    <w:rsid w:val="00590B68"/>
    <w:rPr>
      <w:sz w:val="24"/>
      <w:szCs w:val="24"/>
    </w:rPr>
  </w:style>
  <w:style w:type="character" w:styleId="aa">
    <w:name w:val="Hyperlink"/>
    <w:rsid w:val="001C4E2B"/>
    <w:rPr>
      <w:color w:val="0563C1"/>
      <w:u w:val="single"/>
    </w:rPr>
  </w:style>
  <w:style w:type="character" w:customStyle="1" w:styleId="HTML">
    <w:name w:val="Стандартный HTML Знак"/>
    <w:link w:val="HTML0"/>
    <w:uiPriority w:val="99"/>
    <w:qFormat/>
    <w:rsid w:val="007128D2"/>
    <w:rPr>
      <w:rFonts w:ascii="Courier New" w:hAnsi="Courier New" w:cs="Courier New"/>
    </w:rPr>
  </w:style>
  <w:style w:type="character" w:customStyle="1" w:styleId="y2iqfc">
    <w:name w:val="y2iqfc"/>
    <w:basedOn w:val="a0"/>
    <w:qFormat/>
    <w:rsid w:val="007128D2"/>
  </w:style>
  <w:style w:type="character" w:styleId="ab">
    <w:name w:val="Emphasis"/>
    <w:basedOn w:val="a0"/>
    <w:qFormat/>
    <w:rsid w:val="00E34071"/>
    <w:rPr>
      <w:i/>
      <w:iCs/>
    </w:rPr>
  </w:style>
  <w:style w:type="character" w:customStyle="1" w:styleId="ac">
    <w:name w:val="Заголовок Знак"/>
    <w:basedOn w:val="a0"/>
    <w:link w:val="ad"/>
    <w:qFormat/>
    <w:rsid w:val="00E34071"/>
    <w:rPr>
      <w:rFonts w:asciiTheme="majorHAnsi" w:eastAsiaTheme="majorEastAsia" w:hAnsiTheme="majorHAnsi" w:cstheme="majorBidi"/>
      <w:b/>
      <w:bCs/>
      <w:kern w:val="2"/>
      <w:sz w:val="32"/>
      <w:szCs w:val="32"/>
    </w:rPr>
  </w:style>
  <w:style w:type="character" w:customStyle="1" w:styleId="ae">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f"/>
    <w:uiPriority w:val="34"/>
    <w:qFormat/>
    <w:locked/>
    <w:rsid w:val="008430E6"/>
    <w:rPr>
      <w:sz w:val="24"/>
      <w:szCs w:val="24"/>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link w:val="a4"/>
    <w:rsid w:val="00F132A2"/>
    <w:pPr>
      <w:spacing w:after="120"/>
    </w:pPr>
    <w:rPr>
      <w:lang w:val="x-none" w:eastAsia="x-none"/>
    </w:rPr>
  </w:style>
  <w:style w:type="paragraph" w:styleId="af0">
    <w:name w:val="List"/>
    <w:basedOn w:val="a5"/>
    <w:rPr>
      <w:rFonts w:cs="Lohit Devanagari"/>
    </w:rPr>
  </w:style>
  <w:style w:type="paragraph" w:styleId="af1">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af2">
    <w:name w:val="Знак"/>
    <w:basedOn w:val="a"/>
    <w:qFormat/>
    <w:rsid w:val="00BF38BC"/>
    <w:pPr>
      <w:tabs>
        <w:tab w:val="left" w:pos="180"/>
      </w:tabs>
      <w:spacing w:after="160" w:line="240" w:lineRule="exact"/>
      <w:ind w:left="180" w:hanging="180"/>
      <w:jc w:val="both"/>
    </w:pPr>
    <w:rPr>
      <w:rFonts w:ascii="Verdana" w:hAnsi="Verdana" w:cs="Verdana"/>
      <w:sz w:val="20"/>
      <w:szCs w:val="20"/>
      <w:lang w:val="en-US" w:eastAsia="en-US"/>
    </w:rPr>
  </w:style>
  <w:style w:type="paragraph" w:customStyle="1" w:styleId="Iauiue">
    <w:name w:val="Iau?iue"/>
    <w:qFormat/>
    <w:rsid w:val="00D911B1"/>
  </w:style>
  <w:style w:type="paragraph" w:styleId="af3">
    <w:name w:val="Body Text Indent"/>
    <w:basedOn w:val="a"/>
    <w:rsid w:val="00D911B1"/>
    <w:pPr>
      <w:spacing w:line="140" w:lineRule="atLeast"/>
      <w:ind w:firstLine="851"/>
      <w:jc w:val="both"/>
    </w:pPr>
    <w:rPr>
      <w:rFonts w:ascii="PANDA Bukvar UZ" w:hAnsi="PANDA Bukvar UZ"/>
      <w:szCs w:val="20"/>
    </w:rPr>
  </w:style>
  <w:style w:type="paragraph" w:styleId="af4">
    <w:name w:val="Balloon Text"/>
    <w:basedOn w:val="a"/>
    <w:semiHidden/>
    <w:qFormat/>
    <w:rsid w:val="004929B9"/>
    <w:rPr>
      <w:rFonts w:ascii="Tahoma" w:hAnsi="Tahoma" w:cs="Tahoma"/>
      <w:sz w:val="16"/>
      <w:szCs w:val="16"/>
    </w:rPr>
  </w:style>
  <w:style w:type="paragraph" w:styleId="af5">
    <w:name w:val="No Spacing"/>
    <w:uiPriority w:val="1"/>
    <w:qFormat/>
    <w:rsid w:val="00CC77C2"/>
    <w:rPr>
      <w:rFonts w:ascii="Calibri" w:hAnsi="Calibri"/>
      <w:sz w:val="22"/>
      <w:szCs w:val="22"/>
    </w:rPr>
  </w:style>
  <w:style w:type="paragraph" w:customStyle="1" w:styleId="10">
    <w:name w:val="Основной текст1"/>
    <w:basedOn w:val="a"/>
    <w:link w:val="a3"/>
    <w:qFormat/>
    <w:rsid w:val="00CC77C2"/>
    <w:pPr>
      <w:widowControl w:val="0"/>
      <w:shd w:val="clear" w:color="auto" w:fill="FFFFFF"/>
      <w:spacing w:line="0" w:lineRule="atLeast"/>
    </w:pPr>
    <w:rPr>
      <w:sz w:val="28"/>
      <w:szCs w:val="28"/>
      <w:lang w:val="x-none" w:eastAsia="x-none"/>
    </w:rPr>
  </w:style>
  <w:style w:type="paragraph" w:customStyle="1" w:styleId="11">
    <w:name w:val="Обычный (веб)1"/>
    <w:basedOn w:val="a"/>
    <w:qFormat/>
    <w:rsid w:val="005754A8"/>
    <w:pPr>
      <w:spacing w:beforeAutospacing="1" w:afterAutospacing="1"/>
    </w:pPr>
  </w:style>
  <w:style w:type="paragraph" w:customStyle="1" w:styleId="22">
    <w:name w:val="Основной текст (2)"/>
    <w:basedOn w:val="a"/>
    <w:link w:val="21"/>
    <w:qFormat/>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qFormat/>
    <w:rsid w:val="002C5FEC"/>
    <w:pPr>
      <w:widowControl w:val="0"/>
      <w:shd w:val="clear" w:color="auto" w:fill="FFFFFF"/>
      <w:spacing w:before="480" w:after="180" w:line="302" w:lineRule="exact"/>
      <w:jc w:val="both"/>
    </w:pPr>
    <w:rPr>
      <w:color w:val="000000"/>
    </w:rPr>
  </w:style>
  <w:style w:type="paragraph" w:styleId="af">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e"/>
    <w:uiPriority w:val="34"/>
    <w:qFormat/>
    <w:rsid w:val="00D95DA4"/>
    <w:pPr>
      <w:ind w:left="708"/>
    </w:pPr>
  </w:style>
  <w:style w:type="paragraph" w:styleId="30">
    <w:name w:val="Body Text Indent 3"/>
    <w:basedOn w:val="a"/>
    <w:link w:val="3"/>
    <w:uiPriority w:val="99"/>
    <w:unhideWhenUsed/>
    <w:qFormat/>
    <w:rsid w:val="00934C37"/>
    <w:pPr>
      <w:widowControl w:val="0"/>
      <w:spacing w:after="120"/>
      <w:ind w:left="283"/>
    </w:pPr>
    <w:rPr>
      <w:rFonts w:ascii="Courier New" w:eastAsia="Courier New" w:hAnsi="Courier New"/>
      <w:color w:val="000000"/>
      <w:sz w:val="16"/>
      <w:szCs w:val="16"/>
      <w:lang w:val="x-none" w:eastAsia="x-none"/>
    </w:rPr>
  </w:style>
  <w:style w:type="paragraph" w:customStyle="1" w:styleId="HeaderandFooter">
    <w:name w:val="Header and Footer"/>
    <w:basedOn w:val="a"/>
    <w:qFormat/>
  </w:style>
  <w:style w:type="paragraph" w:styleId="a7">
    <w:name w:val="footer"/>
    <w:basedOn w:val="a"/>
    <w:link w:val="a6"/>
    <w:uiPriority w:val="99"/>
    <w:unhideWhenUsed/>
    <w:rsid w:val="00921C5A"/>
    <w:pPr>
      <w:tabs>
        <w:tab w:val="center" w:pos="4677"/>
        <w:tab w:val="right" w:pos="9355"/>
      </w:tabs>
    </w:pPr>
    <w:rPr>
      <w:rFonts w:ascii="Calibri" w:eastAsia="Calibri" w:hAnsi="Calibri"/>
      <w:sz w:val="22"/>
      <w:szCs w:val="22"/>
      <w:lang w:val="x-none" w:eastAsia="en-US"/>
    </w:rPr>
  </w:style>
  <w:style w:type="paragraph" w:styleId="a9">
    <w:name w:val="header"/>
    <w:basedOn w:val="a"/>
    <w:link w:val="a8"/>
    <w:rsid w:val="00590B68"/>
    <w:pPr>
      <w:tabs>
        <w:tab w:val="center" w:pos="4677"/>
        <w:tab w:val="right" w:pos="9355"/>
      </w:tabs>
    </w:pPr>
  </w:style>
  <w:style w:type="paragraph" w:styleId="HTML0">
    <w:name w:val="HTML Preformatted"/>
    <w:basedOn w:val="a"/>
    <w:link w:val="HTML"/>
    <w:uiPriority w:val="99"/>
    <w:unhideWhenUsed/>
    <w:qFormat/>
    <w:rsid w:val="0071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Title"/>
    <w:basedOn w:val="a"/>
    <w:next w:val="a"/>
    <w:link w:val="ac"/>
    <w:qFormat/>
    <w:rsid w:val="00E34071"/>
    <w:pPr>
      <w:spacing w:before="240" w:after="60"/>
      <w:jc w:val="center"/>
      <w:outlineLvl w:val="0"/>
    </w:pPr>
    <w:rPr>
      <w:rFonts w:asciiTheme="majorHAnsi" w:eastAsiaTheme="majorEastAsia" w:hAnsiTheme="majorHAnsi" w:cstheme="majorBidi"/>
      <w:b/>
      <w:bCs/>
      <w:kern w:val="2"/>
      <w:sz w:val="32"/>
      <w:szCs w:val="3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f6">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rsid w:val="007F083B"/>
    <w:rPr>
      <w:sz w:val="16"/>
      <w:szCs w:val="16"/>
    </w:rPr>
  </w:style>
  <w:style w:type="paragraph" w:styleId="af8">
    <w:name w:val="annotation text"/>
    <w:basedOn w:val="a"/>
    <w:link w:val="af9"/>
    <w:rsid w:val="007F083B"/>
    <w:rPr>
      <w:sz w:val="20"/>
      <w:szCs w:val="20"/>
    </w:rPr>
  </w:style>
  <w:style w:type="character" w:customStyle="1" w:styleId="af9">
    <w:name w:val="Текст примечания Знак"/>
    <w:basedOn w:val="a0"/>
    <w:link w:val="af8"/>
    <w:rsid w:val="007F083B"/>
  </w:style>
  <w:style w:type="paragraph" w:styleId="afa">
    <w:name w:val="annotation subject"/>
    <w:basedOn w:val="af8"/>
    <w:next w:val="af8"/>
    <w:link w:val="afb"/>
    <w:rsid w:val="007F083B"/>
    <w:rPr>
      <w:b/>
      <w:bCs/>
    </w:rPr>
  </w:style>
  <w:style w:type="character" w:customStyle="1" w:styleId="afb">
    <w:name w:val="Тема примечания Знак"/>
    <w:basedOn w:val="af9"/>
    <w:link w:val="afa"/>
    <w:rsid w:val="007F083B"/>
    <w:rPr>
      <w:b/>
      <w:bCs/>
    </w:rPr>
  </w:style>
  <w:style w:type="paragraph" w:styleId="afc">
    <w:name w:val="Normal (Web)"/>
    <w:basedOn w:val="a"/>
    <w:rsid w:val="00C9146D"/>
  </w:style>
  <w:style w:type="paragraph" w:styleId="afd">
    <w:name w:val="Revision"/>
    <w:hidden/>
    <w:uiPriority w:val="99"/>
    <w:semiHidden/>
    <w:rsid w:val="00F12F91"/>
    <w:pPr>
      <w:suppressAutoHyphens w:val="0"/>
    </w:pPr>
    <w:rPr>
      <w:sz w:val="24"/>
      <w:szCs w:val="24"/>
    </w:rPr>
  </w:style>
  <w:style w:type="character" w:styleId="afe">
    <w:name w:val="Unresolved Mention"/>
    <w:basedOn w:val="a0"/>
    <w:uiPriority w:val="99"/>
    <w:semiHidden/>
    <w:unhideWhenUsed/>
    <w:rsid w:val="00A82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8306">
      <w:bodyDiv w:val="1"/>
      <w:marLeft w:val="0"/>
      <w:marRight w:val="0"/>
      <w:marTop w:val="0"/>
      <w:marBottom w:val="0"/>
      <w:divBdr>
        <w:top w:val="none" w:sz="0" w:space="0" w:color="auto"/>
        <w:left w:val="none" w:sz="0" w:space="0" w:color="auto"/>
        <w:bottom w:val="none" w:sz="0" w:space="0" w:color="auto"/>
        <w:right w:val="none" w:sz="0" w:space="0" w:color="auto"/>
      </w:divBdr>
    </w:div>
    <w:div w:id="25182540">
      <w:bodyDiv w:val="1"/>
      <w:marLeft w:val="0"/>
      <w:marRight w:val="0"/>
      <w:marTop w:val="0"/>
      <w:marBottom w:val="0"/>
      <w:divBdr>
        <w:top w:val="none" w:sz="0" w:space="0" w:color="auto"/>
        <w:left w:val="none" w:sz="0" w:space="0" w:color="auto"/>
        <w:bottom w:val="none" w:sz="0" w:space="0" w:color="auto"/>
        <w:right w:val="none" w:sz="0" w:space="0" w:color="auto"/>
      </w:divBdr>
    </w:div>
    <w:div w:id="49767671">
      <w:bodyDiv w:val="1"/>
      <w:marLeft w:val="0"/>
      <w:marRight w:val="0"/>
      <w:marTop w:val="0"/>
      <w:marBottom w:val="0"/>
      <w:divBdr>
        <w:top w:val="none" w:sz="0" w:space="0" w:color="auto"/>
        <w:left w:val="none" w:sz="0" w:space="0" w:color="auto"/>
        <w:bottom w:val="none" w:sz="0" w:space="0" w:color="auto"/>
        <w:right w:val="none" w:sz="0" w:space="0" w:color="auto"/>
      </w:divBdr>
    </w:div>
    <w:div w:id="79719444">
      <w:bodyDiv w:val="1"/>
      <w:marLeft w:val="0"/>
      <w:marRight w:val="0"/>
      <w:marTop w:val="0"/>
      <w:marBottom w:val="0"/>
      <w:divBdr>
        <w:top w:val="none" w:sz="0" w:space="0" w:color="auto"/>
        <w:left w:val="none" w:sz="0" w:space="0" w:color="auto"/>
        <w:bottom w:val="none" w:sz="0" w:space="0" w:color="auto"/>
        <w:right w:val="none" w:sz="0" w:space="0" w:color="auto"/>
      </w:divBdr>
    </w:div>
    <w:div w:id="113406300">
      <w:bodyDiv w:val="1"/>
      <w:marLeft w:val="0"/>
      <w:marRight w:val="0"/>
      <w:marTop w:val="0"/>
      <w:marBottom w:val="0"/>
      <w:divBdr>
        <w:top w:val="none" w:sz="0" w:space="0" w:color="auto"/>
        <w:left w:val="none" w:sz="0" w:space="0" w:color="auto"/>
        <w:bottom w:val="none" w:sz="0" w:space="0" w:color="auto"/>
        <w:right w:val="none" w:sz="0" w:space="0" w:color="auto"/>
      </w:divBdr>
    </w:div>
    <w:div w:id="118303434">
      <w:bodyDiv w:val="1"/>
      <w:marLeft w:val="0"/>
      <w:marRight w:val="0"/>
      <w:marTop w:val="0"/>
      <w:marBottom w:val="0"/>
      <w:divBdr>
        <w:top w:val="none" w:sz="0" w:space="0" w:color="auto"/>
        <w:left w:val="none" w:sz="0" w:space="0" w:color="auto"/>
        <w:bottom w:val="none" w:sz="0" w:space="0" w:color="auto"/>
        <w:right w:val="none" w:sz="0" w:space="0" w:color="auto"/>
      </w:divBdr>
    </w:div>
    <w:div w:id="131600685">
      <w:bodyDiv w:val="1"/>
      <w:marLeft w:val="0"/>
      <w:marRight w:val="0"/>
      <w:marTop w:val="0"/>
      <w:marBottom w:val="0"/>
      <w:divBdr>
        <w:top w:val="none" w:sz="0" w:space="0" w:color="auto"/>
        <w:left w:val="none" w:sz="0" w:space="0" w:color="auto"/>
        <w:bottom w:val="none" w:sz="0" w:space="0" w:color="auto"/>
        <w:right w:val="none" w:sz="0" w:space="0" w:color="auto"/>
      </w:divBdr>
    </w:div>
    <w:div w:id="134955638">
      <w:bodyDiv w:val="1"/>
      <w:marLeft w:val="0"/>
      <w:marRight w:val="0"/>
      <w:marTop w:val="0"/>
      <w:marBottom w:val="0"/>
      <w:divBdr>
        <w:top w:val="none" w:sz="0" w:space="0" w:color="auto"/>
        <w:left w:val="none" w:sz="0" w:space="0" w:color="auto"/>
        <w:bottom w:val="none" w:sz="0" w:space="0" w:color="auto"/>
        <w:right w:val="none" w:sz="0" w:space="0" w:color="auto"/>
      </w:divBdr>
    </w:div>
    <w:div w:id="152071732">
      <w:bodyDiv w:val="1"/>
      <w:marLeft w:val="0"/>
      <w:marRight w:val="0"/>
      <w:marTop w:val="0"/>
      <w:marBottom w:val="0"/>
      <w:divBdr>
        <w:top w:val="none" w:sz="0" w:space="0" w:color="auto"/>
        <w:left w:val="none" w:sz="0" w:space="0" w:color="auto"/>
        <w:bottom w:val="none" w:sz="0" w:space="0" w:color="auto"/>
        <w:right w:val="none" w:sz="0" w:space="0" w:color="auto"/>
      </w:divBdr>
    </w:div>
    <w:div w:id="154497210">
      <w:bodyDiv w:val="1"/>
      <w:marLeft w:val="0"/>
      <w:marRight w:val="0"/>
      <w:marTop w:val="0"/>
      <w:marBottom w:val="0"/>
      <w:divBdr>
        <w:top w:val="none" w:sz="0" w:space="0" w:color="auto"/>
        <w:left w:val="none" w:sz="0" w:space="0" w:color="auto"/>
        <w:bottom w:val="none" w:sz="0" w:space="0" w:color="auto"/>
        <w:right w:val="none" w:sz="0" w:space="0" w:color="auto"/>
      </w:divBdr>
    </w:div>
    <w:div w:id="187303216">
      <w:bodyDiv w:val="1"/>
      <w:marLeft w:val="0"/>
      <w:marRight w:val="0"/>
      <w:marTop w:val="0"/>
      <w:marBottom w:val="0"/>
      <w:divBdr>
        <w:top w:val="none" w:sz="0" w:space="0" w:color="auto"/>
        <w:left w:val="none" w:sz="0" w:space="0" w:color="auto"/>
        <w:bottom w:val="none" w:sz="0" w:space="0" w:color="auto"/>
        <w:right w:val="none" w:sz="0" w:space="0" w:color="auto"/>
      </w:divBdr>
    </w:div>
    <w:div w:id="197623234">
      <w:bodyDiv w:val="1"/>
      <w:marLeft w:val="0"/>
      <w:marRight w:val="0"/>
      <w:marTop w:val="0"/>
      <w:marBottom w:val="0"/>
      <w:divBdr>
        <w:top w:val="none" w:sz="0" w:space="0" w:color="auto"/>
        <w:left w:val="none" w:sz="0" w:space="0" w:color="auto"/>
        <w:bottom w:val="none" w:sz="0" w:space="0" w:color="auto"/>
        <w:right w:val="none" w:sz="0" w:space="0" w:color="auto"/>
      </w:divBdr>
      <w:divsChild>
        <w:div w:id="678848569">
          <w:marLeft w:val="0"/>
          <w:marRight w:val="0"/>
          <w:marTop w:val="0"/>
          <w:marBottom w:val="0"/>
          <w:divBdr>
            <w:top w:val="none" w:sz="0" w:space="0" w:color="auto"/>
            <w:left w:val="none" w:sz="0" w:space="0" w:color="auto"/>
            <w:bottom w:val="none" w:sz="0" w:space="0" w:color="auto"/>
            <w:right w:val="none" w:sz="0" w:space="0" w:color="auto"/>
          </w:divBdr>
          <w:divsChild>
            <w:div w:id="1845054330">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sChild>
                    <w:div w:id="718550810">
                      <w:marLeft w:val="0"/>
                      <w:marRight w:val="0"/>
                      <w:marTop w:val="0"/>
                      <w:marBottom w:val="0"/>
                      <w:divBdr>
                        <w:top w:val="none" w:sz="0" w:space="0" w:color="auto"/>
                        <w:left w:val="none" w:sz="0" w:space="0" w:color="auto"/>
                        <w:bottom w:val="none" w:sz="0" w:space="0" w:color="auto"/>
                        <w:right w:val="none" w:sz="0" w:space="0" w:color="auto"/>
                      </w:divBdr>
                      <w:divsChild>
                        <w:div w:id="1172572165">
                          <w:marLeft w:val="0"/>
                          <w:marRight w:val="0"/>
                          <w:marTop w:val="0"/>
                          <w:marBottom w:val="0"/>
                          <w:divBdr>
                            <w:top w:val="none" w:sz="0" w:space="0" w:color="auto"/>
                            <w:left w:val="none" w:sz="0" w:space="0" w:color="auto"/>
                            <w:bottom w:val="none" w:sz="0" w:space="0" w:color="auto"/>
                            <w:right w:val="none" w:sz="0" w:space="0" w:color="auto"/>
                          </w:divBdr>
                          <w:divsChild>
                            <w:div w:id="1174806308">
                              <w:marLeft w:val="0"/>
                              <w:marRight w:val="0"/>
                              <w:marTop w:val="0"/>
                              <w:marBottom w:val="0"/>
                              <w:divBdr>
                                <w:top w:val="none" w:sz="0" w:space="0" w:color="auto"/>
                                <w:left w:val="none" w:sz="0" w:space="0" w:color="auto"/>
                                <w:bottom w:val="none" w:sz="0" w:space="0" w:color="auto"/>
                                <w:right w:val="none" w:sz="0" w:space="0" w:color="auto"/>
                              </w:divBdr>
                              <w:divsChild>
                                <w:div w:id="1163200858">
                                  <w:marLeft w:val="0"/>
                                  <w:marRight w:val="0"/>
                                  <w:marTop w:val="0"/>
                                  <w:marBottom w:val="0"/>
                                  <w:divBdr>
                                    <w:top w:val="none" w:sz="0" w:space="0" w:color="auto"/>
                                    <w:left w:val="none" w:sz="0" w:space="0" w:color="auto"/>
                                    <w:bottom w:val="none" w:sz="0" w:space="0" w:color="auto"/>
                                    <w:right w:val="none" w:sz="0" w:space="0" w:color="auto"/>
                                  </w:divBdr>
                                  <w:divsChild>
                                    <w:div w:id="1347446339">
                                      <w:marLeft w:val="0"/>
                                      <w:marRight w:val="0"/>
                                      <w:marTop w:val="0"/>
                                      <w:marBottom w:val="0"/>
                                      <w:divBdr>
                                        <w:top w:val="none" w:sz="0" w:space="0" w:color="auto"/>
                                        <w:left w:val="none" w:sz="0" w:space="0" w:color="auto"/>
                                        <w:bottom w:val="none" w:sz="0" w:space="0" w:color="auto"/>
                                        <w:right w:val="none" w:sz="0" w:space="0" w:color="auto"/>
                                      </w:divBdr>
                                      <w:divsChild>
                                        <w:div w:id="242837583">
                                          <w:marLeft w:val="0"/>
                                          <w:marRight w:val="0"/>
                                          <w:marTop w:val="0"/>
                                          <w:marBottom w:val="0"/>
                                          <w:divBdr>
                                            <w:top w:val="none" w:sz="0" w:space="0" w:color="auto"/>
                                            <w:left w:val="none" w:sz="0" w:space="0" w:color="auto"/>
                                            <w:bottom w:val="none" w:sz="0" w:space="0" w:color="auto"/>
                                            <w:right w:val="none" w:sz="0" w:space="0" w:color="auto"/>
                                          </w:divBdr>
                                          <w:divsChild>
                                            <w:div w:id="1771391161">
                                              <w:marLeft w:val="0"/>
                                              <w:marRight w:val="0"/>
                                              <w:marTop w:val="0"/>
                                              <w:marBottom w:val="0"/>
                                              <w:divBdr>
                                                <w:top w:val="none" w:sz="0" w:space="0" w:color="auto"/>
                                                <w:left w:val="none" w:sz="0" w:space="0" w:color="auto"/>
                                                <w:bottom w:val="none" w:sz="0" w:space="0" w:color="auto"/>
                                                <w:right w:val="none" w:sz="0" w:space="0" w:color="auto"/>
                                              </w:divBdr>
                                              <w:divsChild>
                                                <w:div w:id="335619524">
                                                  <w:marLeft w:val="0"/>
                                                  <w:marRight w:val="0"/>
                                                  <w:marTop w:val="0"/>
                                                  <w:marBottom w:val="0"/>
                                                  <w:divBdr>
                                                    <w:top w:val="none" w:sz="0" w:space="0" w:color="auto"/>
                                                    <w:left w:val="none" w:sz="0" w:space="0" w:color="auto"/>
                                                    <w:bottom w:val="none" w:sz="0" w:space="0" w:color="auto"/>
                                                    <w:right w:val="none" w:sz="0" w:space="0" w:color="auto"/>
                                                  </w:divBdr>
                                                  <w:divsChild>
                                                    <w:div w:id="1026641028">
                                                      <w:marLeft w:val="0"/>
                                                      <w:marRight w:val="0"/>
                                                      <w:marTop w:val="0"/>
                                                      <w:marBottom w:val="0"/>
                                                      <w:divBdr>
                                                        <w:top w:val="none" w:sz="0" w:space="0" w:color="auto"/>
                                                        <w:left w:val="none" w:sz="0" w:space="0" w:color="auto"/>
                                                        <w:bottom w:val="none" w:sz="0" w:space="0" w:color="auto"/>
                                                        <w:right w:val="none" w:sz="0" w:space="0" w:color="auto"/>
                                                      </w:divBdr>
                                                      <w:divsChild>
                                                        <w:div w:id="20317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005585">
      <w:bodyDiv w:val="1"/>
      <w:marLeft w:val="0"/>
      <w:marRight w:val="0"/>
      <w:marTop w:val="0"/>
      <w:marBottom w:val="0"/>
      <w:divBdr>
        <w:top w:val="none" w:sz="0" w:space="0" w:color="auto"/>
        <w:left w:val="none" w:sz="0" w:space="0" w:color="auto"/>
        <w:bottom w:val="none" w:sz="0" w:space="0" w:color="auto"/>
        <w:right w:val="none" w:sz="0" w:space="0" w:color="auto"/>
      </w:divBdr>
    </w:div>
    <w:div w:id="213079255">
      <w:bodyDiv w:val="1"/>
      <w:marLeft w:val="0"/>
      <w:marRight w:val="0"/>
      <w:marTop w:val="0"/>
      <w:marBottom w:val="0"/>
      <w:divBdr>
        <w:top w:val="none" w:sz="0" w:space="0" w:color="auto"/>
        <w:left w:val="none" w:sz="0" w:space="0" w:color="auto"/>
        <w:bottom w:val="none" w:sz="0" w:space="0" w:color="auto"/>
        <w:right w:val="none" w:sz="0" w:space="0" w:color="auto"/>
      </w:divBdr>
    </w:div>
    <w:div w:id="213200554">
      <w:bodyDiv w:val="1"/>
      <w:marLeft w:val="0"/>
      <w:marRight w:val="0"/>
      <w:marTop w:val="0"/>
      <w:marBottom w:val="0"/>
      <w:divBdr>
        <w:top w:val="none" w:sz="0" w:space="0" w:color="auto"/>
        <w:left w:val="none" w:sz="0" w:space="0" w:color="auto"/>
        <w:bottom w:val="none" w:sz="0" w:space="0" w:color="auto"/>
        <w:right w:val="none" w:sz="0" w:space="0" w:color="auto"/>
      </w:divBdr>
    </w:div>
    <w:div w:id="213466731">
      <w:bodyDiv w:val="1"/>
      <w:marLeft w:val="0"/>
      <w:marRight w:val="0"/>
      <w:marTop w:val="0"/>
      <w:marBottom w:val="0"/>
      <w:divBdr>
        <w:top w:val="none" w:sz="0" w:space="0" w:color="auto"/>
        <w:left w:val="none" w:sz="0" w:space="0" w:color="auto"/>
        <w:bottom w:val="none" w:sz="0" w:space="0" w:color="auto"/>
        <w:right w:val="none" w:sz="0" w:space="0" w:color="auto"/>
      </w:divBdr>
    </w:div>
    <w:div w:id="237178083">
      <w:bodyDiv w:val="1"/>
      <w:marLeft w:val="0"/>
      <w:marRight w:val="0"/>
      <w:marTop w:val="0"/>
      <w:marBottom w:val="0"/>
      <w:divBdr>
        <w:top w:val="none" w:sz="0" w:space="0" w:color="auto"/>
        <w:left w:val="none" w:sz="0" w:space="0" w:color="auto"/>
        <w:bottom w:val="none" w:sz="0" w:space="0" w:color="auto"/>
        <w:right w:val="none" w:sz="0" w:space="0" w:color="auto"/>
      </w:divBdr>
    </w:div>
    <w:div w:id="242447195">
      <w:bodyDiv w:val="1"/>
      <w:marLeft w:val="0"/>
      <w:marRight w:val="0"/>
      <w:marTop w:val="0"/>
      <w:marBottom w:val="0"/>
      <w:divBdr>
        <w:top w:val="none" w:sz="0" w:space="0" w:color="auto"/>
        <w:left w:val="none" w:sz="0" w:space="0" w:color="auto"/>
        <w:bottom w:val="none" w:sz="0" w:space="0" w:color="auto"/>
        <w:right w:val="none" w:sz="0" w:space="0" w:color="auto"/>
      </w:divBdr>
    </w:div>
    <w:div w:id="245499089">
      <w:bodyDiv w:val="1"/>
      <w:marLeft w:val="0"/>
      <w:marRight w:val="0"/>
      <w:marTop w:val="0"/>
      <w:marBottom w:val="0"/>
      <w:divBdr>
        <w:top w:val="none" w:sz="0" w:space="0" w:color="auto"/>
        <w:left w:val="none" w:sz="0" w:space="0" w:color="auto"/>
        <w:bottom w:val="none" w:sz="0" w:space="0" w:color="auto"/>
        <w:right w:val="none" w:sz="0" w:space="0" w:color="auto"/>
      </w:divBdr>
    </w:div>
    <w:div w:id="262961554">
      <w:bodyDiv w:val="1"/>
      <w:marLeft w:val="0"/>
      <w:marRight w:val="0"/>
      <w:marTop w:val="0"/>
      <w:marBottom w:val="0"/>
      <w:divBdr>
        <w:top w:val="none" w:sz="0" w:space="0" w:color="auto"/>
        <w:left w:val="none" w:sz="0" w:space="0" w:color="auto"/>
        <w:bottom w:val="none" w:sz="0" w:space="0" w:color="auto"/>
        <w:right w:val="none" w:sz="0" w:space="0" w:color="auto"/>
      </w:divBdr>
    </w:div>
    <w:div w:id="266889953">
      <w:bodyDiv w:val="1"/>
      <w:marLeft w:val="0"/>
      <w:marRight w:val="0"/>
      <w:marTop w:val="0"/>
      <w:marBottom w:val="0"/>
      <w:divBdr>
        <w:top w:val="none" w:sz="0" w:space="0" w:color="auto"/>
        <w:left w:val="none" w:sz="0" w:space="0" w:color="auto"/>
        <w:bottom w:val="none" w:sz="0" w:space="0" w:color="auto"/>
        <w:right w:val="none" w:sz="0" w:space="0" w:color="auto"/>
      </w:divBdr>
    </w:div>
    <w:div w:id="299072926">
      <w:bodyDiv w:val="1"/>
      <w:marLeft w:val="0"/>
      <w:marRight w:val="0"/>
      <w:marTop w:val="0"/>
      <w:marBottom w:val="0"/>
      <w:divBdr>
        <w:top w:val="none" w:sz="0" w:space="0" w:color="auto"/>
        <w:left w:val="none" w:sz="0" w:space="0" w:color="auto"/>
        <w:bottom w:val="none" w:sz="0" w:space="0" w:color="auto"/>
        <w:right w:val="none" w:sz="0" w:space="0" w:color="auto"/>
      </w:divBdr>
    </w:div>
    <w:div w:id="300616353">
      <w:bodyDiv w:val="1"/>
      <w:marLeft w:val="0"/>
      <w:marRight w:val="0"/>
      <w:marTop w:val="0"/>
      <w:marBottom w:val="0"/>
      <w:divBdr>
        <w:top w:val="none" w:sz="0" w:space="0" w:color="auto"/>
        <w:left w:val="none" w:sz="0" w:space="0" w:color="auto"/>
        <w:bottom w:val="none" w:sz="0" w:space="0" w:color="auto"/>
        <w:right w:val="none" w:sz="0" w:space="0" w:color="auto"/>
      </w:divBdr>
    </w:div>
    <w:div w:id="310797095">
      <w:bodyDiv w:val="1"/>
      <w:marLeft w:val="0"/>
      <w:marRight w:val="0"/>
      <w:marTop w:val="0"/>
      <w:marBottom w:val="0"/>
      <w:divBdr>
        <w:top w:val="none" w:sz="0" w:space="0" w:color="auto"/>
        <w:left w:val="none" w:sz="0" w:space="0" w:color="auto"/>
        <w:bottom w:val="none" w:sz="0" w:space="0" w:color="auto"/>
        <w:right w:val="none" w:sz="0" w:space="0" w:color="auto"/>
      </w:divBdr>
    </w:div>
    <w:div w:id="313485474">
      <w:bodyDiv w:val="1"/>
      <w:marLeft w:val="0"/>
      <w:marRight w:val="0"/>
      <w:marTop w:val="0"/>
      <w:marBottom w:val="0"/>
      <w:divBdr>
        <w:top w:val="none" w:sz="0" w:space="0" w:color="auto"/>
        <w:left w:val="none" w:sz="0" w:space="0" w:color="auto"/>
        <w:bottom w:val="none" w:sz="0" w:space="0" w:color="auto"/>
        <w:right w:val="none" w:sz="0" w:space="0" w:color="auto"/>
      </w:divBdr>
    </w:div>
    <w:div w:id="356275928">
      <w:bodyDiv w:val="1"/>
      <w:marLeft w:val="0"/>
      <w:marRight w:val="0"/>
      <w:marTop w:val="0"/>
      <w:marBottom w:val="0"/>
      <w:divBdr>
        <w:top w:val="none" w:sz="0" w:space="0" w:color="auto"/>
        <w:left w:val="none" w:sz="0" w:space="0" w:color="auto"/>
        <w:bottom w:val="none" w:sz="0" w:space="0" w:color="auto"/>
        <w:right w:val="none" w:sz="0" w:space="0" w:color="auto"/>
      </w:divBdr>
    </w:div>
    <w:div w:id="363795580">
      <w:bodyDiv w:val="1"/>
      <w:marLeft w:val="0"/>
      <w:marRight w:val="0"/>
      <w:marTop w:val="0"/>
      <w:marBottom w:val="0"/>
      <w:divBdr>
        <w:top w:val="none" w:sz="0" w:space="0" w:color="auto"/>
        <w:left w:val="none" w:sz="0" w:space="0" w:color="auto"/>
        <w:bottom w:val="none" w:sz="0" w:space="0" w:color="auto"/>
        <w:right w:val="none" w:sz="0" w:space="0" w:color="auto"/>
      </w:divBdr>
    </w:div>
    <w:div w:id="365180303">
      <w:bodyDiv w:val="1"/>
      <w:marLeft w:val="0"/>
      <w:marRight w:val="0"/>
      <w:marTop w:val="0"/>
      <w:marBottom w:val="0"/>
      <w:divBdr>
        <w:top w:val="none" w:sz="0" w:space="0" w:color="auto"/>
        <w:left w:val="none" w:sz="0" w:space="0" w:color="auto"/>
        <w:bottom w:val="none" w:sz="0" w:space="0" w:color="auto"/>
        <w:right w:val="none" w:sz="0" w:space="0" w:color="auto"/>
      </w:divBdr>
    </w:div>
    <w:div w:id="371154305">
      <w:bodyDiv w:val="1"/>
      <w:marLeft w:val="0"/>
      <w:marRight w:val="0"/>
      <w:marTop w:val="0"/>
      <w:marBottom w:val="0"/>
      <w:divBdr>
        <w:top w:val="none" w:sz="0" w:space="0" w:color="auto"/>
        <w:left w:val="none" w:sz="0" w:space="0" w:color="auto"/>
        <w:bottom w:val="none" w:sz="0" w:space="0" w:color="auto"/>
        <w:right w:val="none" w:sz="0" w:space="0" w:color="auto"/>
      </w:divBdr>
    </w:div>
    <w:div w:id="386608022">
      <w:bodyDiv w:val="1"/>
      <w:marLeft w:val="0"/>
      <w:marRight w:val="0"/>
      <w:marTop w:val="0"/>
      <w:marBottom w:val="0"/>
      <w:divBdr>
        <w:top w:val="none" w:sz="0" w:space="0" w:color="auto"/>
        <w:left w:val="none" w:sz="0" w:space="0" w:color="auto"/>
        <w:bottom w:val="none" w:sz="0" w:space="0" w:color="auto"/>
        <w:right w:val="none" w:sz="0" w:space="0" w:color="auto"/>
      </w:divBdr>
    </w:div>
    <w:div w:id="405418776">
      <w:bodyDiv w:val="1"/>
      <w:marLeft w:val="0"/>
      <w:marRight w:val="0"/>
      <w:marTop w:val="0"/>
      <w:marBottom w:val="0"/>
      <w:divBdr>
        <w:top w:val="none" w:sz="0" w:space="0" w:color="auto"/>
        <w:left w:val="none" w:sz="0" w:space="0" w:color="auto"/>
        <w:bottom w:val="none" w:sz="0" w:space="0" w:color="auto"/>
        <w:right w:val="none" w:sz="0" w:space="0" w:color="auto"/>
      </w:divBdr>
    </w:div>
    <w:div w:id="424308628">
      <w:bodyDiv w:val="1"/>
      <w:marLeft w:val="0"/>
      <w:marRight w:val="0"/>
      <w:marTop w:val="0"/>
      <w:marBottom w:val="0"/>
      <w:divBdr>
        <w:top w:val="none" w:sz="0" w:space="0" w:color="auto"/>
        <w:left w:val="none" w:sz="0" w:space="0" w:color="auto"/>
        <w:bottom w:val="none" w:sz="0" w:space="0" w:color="auto"/>
        <w:right w:val="none" w:sz="0" w:space="0" w:color="auto"/>
      </w:divBdr>
    </w:div>
    <w:div w:id="428429851">
      <w:bodyDiv w:val="1"/>
      <w:marLeft w:val="0"/>
      <w:marRight w:val="0"/>
      <w:marTop w:val="0"/>
      <w:marBottom w:val="0"/>
      <w:divBdr>
        <w:top w:val="none" w:sz="0" w:space="0" w:color="auto"/>
        <w:left w:val="none" w:sz="0" w:space="0" w:color="auto"/>
        <w:bottom w:val="none" w:sz="0" w:space="0" w:color="auto"/>
        <w:right w:val="none" w:sz="0" w:space="0" w:color="auto"/>
      </w:divBdr>
    </w:div>
    <w:div w:id="430853909">
      <w:bodyDiv w:val="1"/>
      <w:marLeft w:val="0"/>
      <w:marRight w:val="0"/>
      <w:marTop w:val="0"/>
      <w:marBottom w:val="0"/>
      <w:divBdr>
        <w:top w:val="none" w:sz="0" w:space="0" w:color="auto"/>
        <w:left w:val="none" w:sz="0" w:space="0" w:color="auto"/>
        <w:bottom w:val="none" w:sz="0" w:space="0" w:color="auto"/>
        <w:right w:val="none" w:sz="0" w:space="0" w:color="auto"/>
      </w:divBdr>
    </w:div>
    <w:div w:id="433012470">
      <w:bodyDiv w:val="1"/>
      <w:marLeft w:val="0"/>
      <w:marRight w:val="0"/>
      <w:marTop w:val="0"/>
      <w:marBottom w:val="0"/>
      <w:divBdr>
        <w:top w:val="none" w:sz="0" w:space="0" w:color="auto"/>
        <w:left w:val="none" w:sz="0" w:space="0" w:color="auto"/>
        <w:bottom w:val="none" w:sz="0" w:space="0" w:color="auto"/>
        <w:right w:val="none" w:sz="0" w:space="0" w:color="auto"/>
      </w:divBdr>
    </w:div>
    <w:div w:id="444614315">
      <w:bodyDiv w:val="1"/>
      <w:marLeft w:val="0"/>
      <w:marRight w:val="0"/>
      <w:marTop w:val="0"/>
      <w:marBottom w:val="0"/>
      <w:divBdr>
        <w:top w:val="none" w:sz="0" w:space="0" w:color="auto"/>
        <w:left w:val="none" w:sz="0" w:space="0" w:color="auto"/>
        <w:bottom w:val="none" w:sz="0" w:space="0" w:color="auto"/>
        <w:right w:val="none" w:sz="0" w:space="0" w:color="auto"/>
      </w:divBdr>
    </w:div>
    <w:div w:id="454644439">
      <w:bodyDiv w:val="1"/>
      <w:marLeft w:val="0"/>
      <w:marRight w:val="0"/>
      <w:marTop w:val="0"/>
      <w:marBottom w:val="0"/>
      <w:divBdr>
        <w:top w:val="none" w:sz="0" w:space="0" w:color="auto"/>
        <w:left w:val="none" w:sz="0" w:space="0" w:color="auto"/>
        <w:bottom w:val="none" w:sz="0" w:space="0" w:color="auto"/>
        <w:right w:val="none" w:sz="0" w:space="0" w:color="auto"/>
      </w:divBdr>
    </w:div>
    <w:div w:id="463232088">
      <w:bodyDiv w:val="1"/>
      <w:marLeft w:val="0"/>
      <w:marRight w:val="0"/>
      <w:marTop w:val="0"/>
      <w:marBottom w:val="0"/>
      <w:divBdr>
        <w:top w:val="none" w:sz="0" w:space="0" w:color="auto"/>
        <w:left w:val="none" w:sz="0" w:space="0" w:color="auto"/>
        <w:bottom w:val="none" w:sz="0" w:space="0" w:color="auto"/>
        <w:right w:val="none" w:sz="0" w:space="0" w:color="auto"/>
      </w:divBdr>
    </w:div>
    <w:div w:id="480735626">
      <w:bodyDiv w:val="1"/>
      <w:marLeft w:val="0"/>
      <w:marRight w:val="0"/>
      <w:marTop w:val="0"/>
      <w:marBottom w:val="0"/>
      <w:divBdr>
        <w:top w:val="none" w:sz="0" w:space="0" w:color="auto"/>
        <w:left w:val="none" w:sz="0" w:space="0" w:color="auto"/>
        <w:bottom w:val="none" w:sz="0" w:space="0" w:color="auto"/>
        <w:right w:val="none" w:sz="0" w:space="0" w:color="auto"/>
      </w:divBdr>
    </w:div>
    <w:div w:id="484396850">
      <w:bodyDiv w:val="1"/>
      <w:marLeft w:val="0"/>
      <w:marRight w:val="0"/>
      <w:marTop w:val="0"/>
      <w:marBottom w:val="0"/>
      <w:divBdr>
        <w:top w:val="none" w:sz="0" w:space="0" w:color="auto"/>
        <w:left w:val="none" w:sz="0" w:space="0" w:color="auto"/>
        <w:bottom w:val="none" w:sz="0" w:space="0" w:color="auto"/>
        <w:right w:val="none" w:sz="0" w:space="0" w:color="auto"/>
      </w:divBdr>
      <w:divsChild>
        <w:div w:id="2081514313">
          <w:marLeft w:val="0"/>
          <w:marRight w:val="0"/>
          <w:marTop w:val="0"/>
          <w:marBottom w:val="0"/>
          <w:divBdr>
            <w:top w:val="none" w:sz="0" w:space="0" w:color="auto"/>
            <w:left w:val="none" w:sz="0" w:space="0" w:color="auto"/>
            <w:bottom w:val="none" w:sz="0" w:space="0" w:color="auto"/>
            <w:right w:val="none" w:sz="0" w:space="0" w:color="auto"/>
          </w:divBdr>
          <w:divsChild>
            <w:div w:id="66196434">
              <w:marLeft w:val="0"/>
              <w:marRight w:val="0"/>
              <w:marTop w:val="0"/>
              <w:marBottom w:val="0"/>
              <w:divBdr>
                <w:top w:val="none" w:sz="0" w:space="0" w:color="auto"/>
                <w:left w:val="none" w:sz="0" w:space="0" w:color="auto"/>
                <w:bottom w:val="none" w:sz="0" w:space="0" w:color="auto"/>
                <w:right w:val="none" w:sz="0" w:space="0" w:color="auto"/>
              </w:divBdr>
              <w:divsChild>
                <w:div w:id="133067047">
                  <w:marLeft w:val="0"/>
                  <w:marRight w:val="0"/>
                  <w:marTop w:val="0"/>
                  <w:marBottom w:val="0"/>
                  <w:divBdr>
                    <w:top w:val="none" w:sz="0" w:space="0" w:color="auto"/>
                    <w:left w:val="none" w:sz="0" w:space="0" w:color="auto"/>
                    <w:bottom w:val="none" w:sz="0" w:space="0" w:color="auto"/>
                    <w:right w:val="none" w:sz="0" w:space="0" w:color="auto"/>
                  </w:divBdr>
                  <w:divsChild>
                    <w:div w:id="106236572">
                      <w:marLeft w:val="0"/>
                      <w:marRight w:val="0"/>
                      <w:marTop w:val="0"/>
                      <w:marBottom w:val="0"/>
                      <w:divBdr>
                        <w:top w:val="none" w:sz="0" w:space="0" w:color="auto"/>
                        <w:left w:val="none" w:sz="0" w:space="0" w:color="auto"/>
                        <w:bottom w:val="none" w:sz="0" w:space="0" w:color="auto"/>
                        <w:right w:val="none" w:sz="0" w:space="0" w:color="auto"/>
                      </w:divBdr>
                      <w:divsChild>
                        <w:div w:id="1551066506">
                          <w:marLeft w:val="0"/>
                          <w:marRight w:val="0"/>
                          <w:marTop w:val="0"/>
                          <w:marBottom w:val="0"/>
                          <w:divBdr>
                            <w:top w:val="none" w:sz="0" w:space="0" w:color="auto"/>
                            <w:left w:val="none" w:sz="0" w:space="0" w:color="auto"/>
                            <w:bottom w:val="none" w:sz="0" w:space="0" w:color="auto"/>
                            <w:right w:val="none" w:sz="0" w:space="0" w:color="auto"/>
                          </w:divBdr>
                          <w:divsChild>
                            <w:div w:id="1856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4143">
      <w:bodyDiv w:val="1"/>
      <w:marLeft w:val="0"/>
      <w:marRight w:val="0"/>
      <w:marTop w:val="0"/>
      <w:marBottom w:val="0"/>
      <w:divBdr>
        <w:top w:val="none" w:sz="0" w:space="0" w:color="auto"/>
        <w:left w:val="none" w:sz="0" w:space="0" w:color="auto"/>
        <w:bottom w:val="none" w:sz="0" w:space="0" w:color="auto"/>
        <w:right w:val="none" w:sz="0" w:space="0" w:color="auto"/>
      </w:divBdr>
    </w:div>
    <w:div w:id="488714690">
      <w:bodyDiv w:val="1"/>
      <w:marLeft w:val="0"/>
      <w:marRight w:val="0"/>
      <w:marTop w:val="0"/>
      <w:marBottom w:val="0"/>
      <w:divBdr>
        <w:top w:val="none" w:sz="0" w:space="0" w:color="auto"/>
        <w:left w:val="none" w:sz="0" w:space="0" w:color="auto"/>
        <w:bottom w:val="none" w:sz="0" w:space="0" w:color="auto"/>
        <w:right w:val="none" w:sz="0" w:space="0" w:color="auto"/>
      </w:divBdr>
    </w:div>
    <w:div w:id="500656757">
      <w:bodyDiv w:val="1"/>
      <w:marLeft w:val="0"/>
      <w:marRight w:val="0"/>
      <w:marTop w:val="0"/>
      <w:marBottom w:val="0"/>
      <w:divBdr>
        <w:top w:val="none" w:sz="0" w:space="0" w:color="auto"/>
        <w:left w:val="none" w:sz="0" w:space="0" w:color="auto"/>
        <w:bottom w:val="none" w:sz="0" w:space="0" w:color="auto"/>
        <w:right w:val="none" w:sz="0" w:space="0" w:color="auto"/>
      </w:divBdr>
    </w:div>
    <w:div w:id="503394912">
      <w:bodyDiv w:val="1"/>
      <w:marLeft w:val="0"/>
      <w:marRight w:val="0"/>
      <w:marTop w:val="0"/>
      <w:marBottom w:val="0"/>
      <w:divBdr>
        <w:top w:val="none" w:sz="0" w:space="0" w:color="auto"/>
        <w:left w:val="none" w:sz="0" w:space="0" w:color="auto"/>
        <w:bottom w:val="none" w:sz="0" w:space="0" w:color="auto"/>
        <w:right w:val="none" w:sz="0" w:space="0" w:color="auto"/>
      </w:divBdr>
    </w:div>
    <w:div w:id="532614363">
      <w:bodyDiv w:val="1"/>
      <w:marLeft w:val="0"/>
      <w:marRight w:val="0"/>
      <w:marTop w:val="0"/>
      <w:marBottom w:val="0"/>
      <w:divBdr>
        <w:top w:val="none" w:sz="0" w:space="0" w:color="auto"/>
        <w:left w:val="none" w:sz="0" w:space="0" w:color="auto"/>
        <w:bottom w:val="none" w:sz="0" w:space="0" w:color="auto"/>
        <w:right w:val="none" w:sz="0" w:space="0" w:color="auto"/>
      </w:divBdr>
    </w:div>
    <w:div w:id="553467272">
      <w:bodyDiv w:val="1"/>
      <w:marLeft w:val="0"/>
      <w:marRight w:val="0"/>
      <w:marTop w:val="0"/>
      <w:marBottom w:val="0"/>
      <w:divBdr>
        <w:top w:val="none" w:sz="0" w:space="0" w:color="auto"/>
        <w:left w:val="none" w:sz="0" w:space="0" w:color="auto"/>
        <w:bottom w:val="none" w:sz="0" w:space="0" w:color="auto"/>
        <w:right w:val="none" w:sz="0" w:space="0" w:color="auto"/>
      </w:divBdr>
    </w:div>
    <w:div w:id="555043608">
      <w:bodyDiv w:val="1"/>
      <w:marLeft w:val="0"/>
      <w:marRight w:val="0"/>
      <w:marTop w:val="0"/>
      <w:marBottom w:val="0"/>
      <w:divBdr>
        <w:top w:val="none" w:sz="0" w:space="0" w:color="auto"/>
        <w:left w:val="none" w:sz="0" w:space="0" w:color="auto"/>
        <w:bottom w:val="none" w:sz="0" w:space="0" w:color="auto"/>
        <w:right w:val="none" w:sz="0" w:space="0" w:color="auto"/>
      </w:divBdr>
    </w:div>
    <w:div w:id="558637329">
      <w:bodyDiv w:val="1"/>
      <w:marLeft w:val="0"/>
      <w:marRight w:val="0"/>
      <w:marTop w:val="0"/>
      <w:marBottom w:val="0"/>
      <w:divBdr>
        <w:top w:val="none" w:sz="0" w:space="0" w:color="auto"/>
        <w:left w:val="none" w:sz="0" w:space="0" w:color="auto"/>
        <w:bottom w:val="none" w:sz="0" w:space="0" w:color="auto"/>
        <w:right w:val="none" w:sz="0" w:space="0" w:color="auto"/>
      </w:divBdr>
    </w:div>
    <w:div w:id="564224022">
      <w:bodyDiv w:val="1"/>
      <w:marLeft w:val="0"/>
      <w:marRight w:val="0"/>
      <w:marTop w:val="0"/>
      <w:marBottom w:val="0"/>
      <w:divBdr>
        <w:top w:val="none" w:sz="0" w:space="0" w:color="auto"/>
        <w:left w:val="none" w:sz="0" w:space="0" w:color="auto"/>
        <w:bottom w:val="none" w:sz="0" w:space="0" w:color="auto"/>
        <w:right w:val="none" w:sz="0" w:space="0" w:color="auto"/>
      </w:divBdr>
    </w:div>
    <w:div w:id="576284002">
      <w:bodyDiv w:val="1"/>
      <w:marLeft w:val="0"/>
      <w:marRight w:val="0"/>
      <w:marTop w:val="0"/>
      <w:marBottom w:val="0"/>
      <w:divBdr>
        <w:top w:val="none" w:sz="0" w:space="0" w:color="auto"/>
        <w:left w:val="none" w:sz="0" w:space="0" w:color="auto"/>
        <w:bottom w:val="none" w:sz="0" w:space="0" w:color="auto"/>
        <w:right w:val="none" w:sz="0" w:space="0" w:color="auto"/>
      </w:divBdr>
    </w:div>
    <w:div w:id="589391501">
      <w:bodyDiv w:val="1"/>
      <w:marLeft w:val="0"/>
      <w:marRight w:val="0"/>
      <w:marTop w:val="0"/>
      <w:marBottom w:val="0"/>
      <w:divBdr>
        <w:top w:val="none" w:sz="0" w:space="0" w:color="auto"/>
        <w:left w:val="none" w:sz="0" w:space="0" w:color="auto"/>
        <w:bottom w:val="none" w:sz="0" w:space="0" w:color="auto"/>
        <w:right w:val="none" w:sz="0" w:space="0" w:color="auto"/>
      </w:divBdr>
    </w:div>
    <w:div w:id="600917559">
      <w:bodyDiv w:val="1"/>
      <w:marLeft w:val="0"/>
      <w:marRight w:val="0"/>
      <w:marTop w:val="0"/>
      <w:marBottom w:val="0"/>
      <w:divBdr>
        <w:top w:val="none" w:sz="0" w:space="0" w:color="auto"/>
        <w:left w:val="none" w:sz="0" w:space="0" w:color="auto"/>
        <w:bottom w:val="none" w:sz="0" w:space="0" w:color="auto"/>
        <w:right w:val="none" w:sz="0" w:space="0" w:color="auto"/>
      </w:divBdr>
    </w:div>
    <w:div w:id="613637925">
      <w:bodyDiv w:val="1"/>
      <w:marLeft w:val="0"/>
      <w:marRight w:val="0"/>
      <w:marTop w:val="0"/>
      <w:marBottom w:val="0"/>
      <w:divBdr>
        <w:top w:val="none" w:sz="0" w:space="0" w:color="auto"/>
        <w:left w:val="none" w:sz="0" w:space="0" w:color="auto"/>
        <w:bottom w:val="none" w:sz="0" w:space="0" w:color="auto"/>
        <w:right w:val="none" w:sz="0" w:space="0" w:color="auto"/>
      </w:divBdr>
    </w:div>
    <w:div w:id="623737771">
      <w:bodyDiv w:val="1"/>
      <w:marLeft w:val="0"/>
      <w:marRight w:val="0"/>
      <w:marTop w:val="0"/>
      <w:marBottom w:val="0"/>
      <w:divBdr>
        <w:top w:val="none" w:sz="0" w:space="0" w:color="auto"/>
        <w:left w:val="none" w:sz="0" w:space="0" w:color="auto"/>
        <w:bottom w:val="none" w:sz="0" w:space="0" w:color="auto"/>
        <w:right w:val="none" w:sz="0" w:space="0" w:color="auto"/>
      </w:divBdr>
    </w:div>
    <w:div w:id="630598612">
      <w:bodyDiv w:val="1"/>
      <w:marLeft w:val="0"/>
      <w:marRight w:val="0"/>
      <w:marTop w:val="0"/>
      <w:marBottom w:val="0"/>
      <w:divBdr>
        <w:top w:val="none" w:sz="0" w:space="0" w:color="auto"/>
        <w:left w:val="none" w:sz="0" w:space="0" w:color="auto"/>
        <w:bottom w:val="none" w:sz="0" w:space="0" w:color="auto"/>
        <w:right w:val="none" w:sz="0" w:space="0" w:color="auto"/>
      </w:divBdr>
    </w:div>
    <w:div w:id="666134387">
      <w:bodyDiv w:val="1"/>
      <w:marLeft w:val="0"/>
      <w:marRight w:val="0"/>
      <w:marTop w:val="0"/>
      <w:marBottom w:val="0"/>
      <w:divBdr>
        <w:top w:val="none" w:sz="0" w:space="0" w:color="auto"/>
        <w:left w:val="none" w:sz="0" w:space="0" w:color="auto"/>
        <w:bottom w:val="none" w:sz="0" w:space="0" w:color="auto"/>
        <w:right w:val="none" w:sz="0" w:space="0" w:color="auto"/>
      </w:divBdr>
    </w:div>
    <w:div w:id="671301462">
      <w:bodyDiv w:val="1"/>
      <w:marLeft w:val="0"/>
      <w:marRight w:val="0"/>
      <w:marTop w:val="0"/>
      <w:marBottom w:val="0"/>
      <w:divBdr>
        <w:top w:val="none" w:sz="0" w:space="0" w:color="auto"/>
        <w:left w:val="none" w:sz="0" w:space="0" w:color="auto"/>
        <w:bottom w:val="none" w:sz="0" w:space="0" w:color="auto"/>
        <w:right w:val="none" w:sz="0" w:space="0" w:color="auto"/>
      </w:divBdr>
    </w:div>
    <w:div w:id="683827223">
      <w:bodyDiv w:val="1"/>
      <w:marLeft w:val="0"/>
      <w:marRight w:val="0"/>
      <w:marTop w:val="0"/>
      <w:marBottom w:val="0"/>
      <w:divBdr>
        <w:top w:val="none" w:sz="0" w:space="0" w:color="auto"/>
        <w:left w:val="none" w:sz="0" w:space="0" w:color="auto"/>
        <w:bottom w:val="none" w:sz="0" w:space="0" w:color="auto"/>
        <w:right w:val="none" w:sz="0" w:space="0" w:color="auto"/>
      </w:divBdr>
    </w:div>
    <w:div w:id="685059404">
      <w:bodyDiv w:val="1"/>
      <w:marLeft w:val="0"/>
      <w:marRight w:val="0"/>
      <w:marTop w:val="0"/>
      <w:marBottom w:val="0"/>
      <w:divBdr>
        <w:top w:val="none" w:sz="0" w:space="0" w:color="auto"/>
        <w:left w:val="none" w:sz="0" w:space="0" w:color="auto"/>
        <w:bottom w:val="none" w:sz="0" w:space="0" w:color="auto"/>
        <w:right w:val="none" w:sz="0" w:space="0" w:color="auto"/>
      </w:divBdr>
    </w:div>
    <w:div w:id="698361077">
      <w:bodyDiv w:val="1"/>
      <w:marLeft w:val="0"/>
      <w:marRight w:val="0"/>
      <w:marTop w:val="0"/>
      <w:marBottom w:val="0"/>
      <w:divBdr>
        <w:top w:val="none" w:sz="0" w:space="0" w:color="auto"/>
        <w:left w:val="none" w:sz="0" w:space="0" w:color="auto"/>
        <w:bottom w:val="none" w:sz="0" w:space="0" w:color="auto"/>
        <w:right w:val="none" w:sz="0" w:space="0" w:color="auto"/>
      </w:divBdr>
    </w:div>
    <w:div w:id="706636148">
      <w:bodyDiv w:val="1"/>
      <w:marLeft w:val="0"/>
      <w:marRight w:val="0"/>
      <w:marTop w:val="0"/>
      <w:marBottom w:val="0"/>
      <w:divBdr>
        <w:top w:val="none" w:sz="0" w:space="0" w:color="auto"/>
        <w:left w:val="none" w:sz="0" w:space="0" w:color="auto"/>
        <w:bottom w:val="none" w:sz="0" w:space="0" w:color="auto"/>
        <w:right w:val="none" w:sz="0" w:space="0" w:color="auto"/>
      </w:divBdr>
    </w:div>
    <w:div w:id="710421501">
      <w:bodyDiv w:val="1"/>
      <w:marLeft w:val="0"/>
      <w:marRight w:val="0"/>
      <w:marTop w:val="0"/>
      <w:marBottom w:val="0"/>
      <w:divBdr>
        <w:top w:val="none" w:sz="0" w:space="0" w:color="auto"/>
        <w:left w:val="none" w:sz="0" w:space="0" w:color="auto"/>
        <w:bottom w:val="none" w:sz="0" w:space="0" w:color="auto"/>
        <w:right w:val="none" w:sz="0" w:space="0" w:color="auto"/>
      </w:divBdr>
    </w:div>
    <w:div w:id="760031483">
      <w:bodyDiv w:val="1"/>
      <w:marLeft w:val="0"/>
      <w:marRight w:val="0"/>
      <w:marTop w:val="0"/>
      <w:marBottom w:val="0"/>
      <w:divBdr>
        <w:top w:val="none" w:sz="0" w:space="0" w:color="auto"/>
        <w:left w:val="none" w:sz="0" w:space="0" w:color="auto"/>
        <w:bottom w:val="none" w:sz="0" w:space="0" w:color="auto"/>
        <w:right w:val="none" w:sz="0" w:space="0" w:color="auto"/>
      </w:divBdr>
    </w:div>
    <w:div w:id="760219207">
      <w:bodyDiv w:val="1"/>
      <w:marLeft w:val="0"/>
      <w:marRight w:val="0"/>
      <w:marTop w:val="0"/>
      <w:marBottom w:val="0"/>
      <w:divBdr>
        <w:top w:val="none" w:sz="0" w:space="0" w:color="auto"/>
        <w:left w:val="none" w:sz="0" w:space="0" w:color="auto"/>
        <w:bottom w:val="none" w:sz="0" w:space="0" w:color="auto"/>
        <w:right w:val="none" w:sz="0" w:space="0" w:color="auto"/>
      </w:divBdr>
    </w:div>
    <w:div w:id="785393508">
      <w:bodyDiv w:val="1"/>
      <w:marLeft w:val="0"/>
      <w:marRight w:val="0"/>
      <w:marTop w:val="0"/>
      <w:marBottom w:val="0"/>
      <w:divBdr>
        <w:top w:val="none" w:sz="0" w:space="0" w:color="auto"/>
        <w:left w:val="none" w:sz="0" w:space="0" w:color="auto"/>
        <w:bottom w:val="none" w:sz="0" w:space="0" w:color="auto"/>
        <w:right w:val="none" w:sz="0" w:space="0" w:color="auto"/>
      </w:divBdr>
    </w:div>
    <w:div w:id="799498652">
      <w:bodyDiv w:val="1"/>
      <w:marLeft w:val="0"/>
      <w:marRight w:val="0"/>
      <w:marTop w:val="0"/>
      <w:marBottom w:val="0"/>
      <w:divBdr>
        <w:top w:val="none" w:sz="0" w:space="0" w:color="auto"/>
        <w:left w:val="none" w:sz="0" w:space="0" w:color="auto"/>
        <w:bottom w:val="none" w:sz="0" w:space="0" w:color="auto"/>
        <w:right w:val="none" w:sz="0" w:space="0" w:color="auto"/>
      </w:divBdr>
    </w:div>
    <w:div w:id="799877920">
      <w:bodyDiv w:val="1"/>
      <w:marLeft w:val="0"/>
      <w:marRight w:val="0"/>
      <w:marTop w:val="0"/>
      <w:marBottom w:val="0"/>
      <w:divBdr>
        <w:top w:val="none" w:sz="0" w:space="0" w:color="auto"/>
        <w:left w:val="none" w:sz="0" w:space="0" w:color="auto"/>
        <w:bottom w:val="none" w:sz="0" w:space="0" w:color="auto"/>
        <w:right w:val="none" w:sz="0" w:space="0" w:color="auto"/>
      </w:divBdr>
    </w:div>
    <w:div w:id="799955195">
      <w:bodyDiv w:val="1"/>
      <w:marLeft w:val="0"/>
      <w:marRight w:val="0"/>
      <w:marTop w:val="0"/>
      <w:marBottom w:val="0"/>
      <w:divBdr>
        <w:top w:val="none" w:sz="0" w:space="0" w:color="auto"/>
        <w:left w:val="none" w:sz="0" w:space="0" w:color="auto"/>
        <w:bottom w:val="none" w:sz="0" w:space="0" w:color="auto"/>
        <w:right w:val="none" w:sz="0" w:space="0" w:color="auto"/>
      </w:divBdr>
    </w:div>
    <w:div w:id="833182453">
      <w:bodyDiv w:val="1"/>
      <w:marLeft w:val="0"/>
      <w:marRight w:val="0"/>
      <w:marTop w:val="0"/>
      <w:marBottom w:val="0"/>
      <w:divBdr>
        <w:top w:val="none" w:sz="0" w:space="0" w:color="auto"/>
        <w:left w:val="none" w:sz="0" w:space="0" w:color="auto"/>
        <w:bottom w:val="none" w:sz="0" w:space="0" w:color="auto"/>
        <w:right w:val="none" w:sz="0" w:space="0" w:color="auto"/>
      </w:divBdr>
    </w:div>
    <w:div w:id="845292223">
      <w:bodyDiv w:val="1"/>
      <w:marLeft w:val="0"/>
      <w:marRight w:val="0"/>
      <w:marTop w:val="0"/>
      <w:marBottom w:val="0"/>
      <w:divBdr>
        <w:top w:val="none" w:sz="0" w:space="0" w:color="auto"/>
        <w:left w:val="none" w:sz="0" w:space="0" w:color="auto"/>
        <w:bottom w:val="none" w:sz="0" w:space="0" w:color="auto"/>
        <w:right w:val="none" w:sz="0" w:space="0" w:color="auto"/>
      </w:divBdr>
    </w:div>
    <w:div w:id="858008069">
      <w:bodyDiv w:val="1"/>
      <w:marLeft w:val="0"/>
      <w:marRight w:val="0"/>
      <w:marTop w:val="0"/>
      <w:marBottom w:val="0"/>
      <w:divBdr>
        <w:top w:val="none" w:sz="0" w:space="0" w:color="auto"/>
        <w:left w:val="none" w:sz="0" w:space="0" w:color="auto"/>
        <w:bottom w:val="none" w:sz="0" w:space="0" w:color="auto"/>
        <w:right w:val="none" w:sz="0" w:space="0" w:color="auto"/>
      </w:divBdr>
    </w:div>
    <w:div w:id="866412535">
      <w:bodyDiv w:val="1"/>
      <w:marLeft w:val="0"/>
      <w:marRight w:val="0"/>
      <w:marTop w:val="0"/>
      <w:marBottom w:val="0"/>
      <w:divBdr>
        <w:top w:val="none" w:sz="0" w:space="0" w:color="auto"/>
        <w:left w:val="none" w:sz="0" w:space="0" w:color="auto"/>
        <w:bottom w:val="none" w:sz="0" w:space="0" w:color="auto"/>
        <w:right w:val="none" w:sz="0" w:space="0" w:color="auto"/>
      </w:divBdr>
    </w:div>
    <w:div w:id="869957237">
      <w:bodyDiv w:val="1"/>
      <w:marLeft w:val="0"/>
      <w:marRight w:val="0"/>
      <w:marTop w:val="0"/>
      <w:marBottom w:val="0"/>
      <w:divBdr>
        <w:top w:val="none" w:sz="0" w:space="0" w:color="auto"/>
        <w:left w:val="none" w:sz="0" w:space="0" w:color="auto"/>
        <w:bottom w:val="none" w:sz="0" w:space="0" w:color="auto"/>
        <w:right w:val="none" w:sz="0" w:space="0" w:color="auto"/>
      </w:divBdr>
    </w:div>
    <w:div w:id="898521471">
      <w:bodyDiv w:val="1"/>
      <w:marLeft w:val="0"/>
      <w:marRight w:val="0"/>
      <w:marTop w:val="0"/>
      <w:marBottom w:val="0"/>
      <w:divBdr>
        <w:top w:val="none" w:sz="0" w:space="0" w:color="auto"/>
        <w:left w:val="none" w:sz="0" w:space="0" w:color="auto"/>
        <w:bottom w:val="none" w:sz="0" w:space="0" w:color="auto"/>
        <w:right w:val="none" w:sz="0" w:space="0" w:color="auto"/>
      </w:divBdr>
    </w:div>
    <w:div w:id="911894021">
      <w:bodyDiv w:val="1"/>
      <w:marLeft w:val="0"/>
      <w:marRight w:val="0"/>
      <w:marTop w:val="0"/>
      <w:marBottom w:val="0"/>
      <w:divBdr>
        <w:top w:val="none" w:sz="0" w:space="0" w:color="auto"/>
        <w:left w:val="none" w:sz="0" w:space="0" w:color="auto"/>
        <w:bottom w:val="none" w:sz="0" w:space="0" w:color="auto"/>
        <w:right w:val="none" w:sz="0" w:space="0" w:color="auto"/>
      </w:divBdr>
    </w:div>
    <w:div w:id="912664494">
      <w:bodyDiv w:val="1"/>
      <w:marLeft w:val="0"/>
      <w:marRight w:val="0"/>
      <w:marTop w:val="0"/>
      <w:marBottom w:val="0"/>
      <w:divBdr>
        <w:top w:val="none" w:sz="0" w:space="0" w:color="auto"/>
        <w:left w:val="none" w:sz="0" w:space="0" w:color="auto"/>
        <w:bottom w:val="none" w:sz="0" w:space="0" w:color="auto"/>
        <w:right w:val="none" w:sz="0" w:space="0" w:color="auto"/>
      </w:divBdr>
    </w:div>
    <w:div w:id="919631756">
      <w:bodyDiv w:val="1"/>
      <w:marLeft w:val="0"/>
      <w:marRight w:val="0"/>
      <w:marTop w:val="0"/>
      <w:marBottom w:val="0"/>
      <w:divBdr>
        <w:top w:val="none" w:sz="0" w:space="0" w:color="auto"/>
        <w:left w:val="none" w:sz="0" w:space="0" w:color="auto"/>
        <w:bottom w:val="none" w:sz="0" w:space="0" w:color="auto"/>
        <w:right w:val="none" w:sz="0" w:space="0" w:color="auto"/>
      </w:divBdr>
    </w:div>
    <w:div w:id="944653570">
      <w:bodyDiv w:val="1"/>
      <w:marLeft w:val="0"/>
      <w:marRight w:val="0"/>
      <w:marTop w:val="0"/>
      <w:marBottom w:val="0"/>
      <w:divBdr>
        <w:top w:val="none" w:sz="0" w:space="0" w:color="auto"/>
        <w:left w:val="none" w:sz="0" w:space="0" w:color="auto"/>
        <w:bottom w:val="none" w:sz="0" w:space="0" w:color="auto"/>
        <w:right w:val="none" w:sz="0" w:space="0" w:color="auto"/>
      </w:divBdr>
    </w:div>
    <w:div w:id="957222965">
      <w:bodyDiv w:val="1"/>
      <w:marLeft w:val="0"/>
      <w:marRight w:val="0"/>
      <w:marTop w:val="0"/>
      <w:marBottom w:val="0"/>
      <w:divBdr>
        <w:top w:val="none" w:sz="0" w:space="0" w:color="auto"/>
        <w:left w:val="none" w:sz="0" w:space="0" w:color="auto"/>
        <w:bottom w:val="none" w:sz="0" w:space="0" w:color="auto"/>
        <w:right w:val="none" w:sz="0" w:space="0" w:color="auto"/>
      </w:divBdr>
    </w:div>
    <w:div w:id="995185192">
      <w:bodyDiv w:val="1"/>
      <w:marLeft w:val="0"/>
      <w:marRight w:val="0"/>
      <w:marTop w:val="0"/>
      <w:marBottom w:val="0"/>
      <w:divBdr>
        <w:top w:val="none" w:sz="0" w:space="0" w:color="auto"/>
        <w:left w:val="none" w:sz="0" w:space="0" w:color="auto"/>
        <w:bottom w:val="none" w:sz="0" w:space="0" w:color="auto"/>
        <w:right w:val="none" w:sz="0" w:space="0" w:color="auto"/>
      </w:divBdr>
    </w:div>
    <w:div w:id="1002391924">
      <w:bodyDiv w:val="1"/>
      <w:marLeft w:val="0"/>
      <w:marRight w:val="0"/>
      <w:marTop w:val="0"/>
      <w:marBottom w:val="0"/>
      <w:divBdr>
        <w:top w:val="none" w:sz="0" w:space="0" w:color="auto"/>
        <w:left w:val="none" w:sz="0" w:space="0" w:color="auto"/>
        <w:bottom w:val="none" w:sz="0" w:space="0" w:color="auto"/>
        <w:right w:val="none" w:sz="0" w:space="0" w:color="auto"/>
      </w:divBdr>
      <w:divsChild>
        <w:div w:id="1638610849">
          <w:marLeft w:val="0"/>
          <w:marRight w:val="0"/>
          <w:marTop w:val="0"/>
          <w:marBottom w:val="0"/>
          <w:divBdr>
            <w:top w:val="none" w:sz="0" w:space="0" w:color="auto"/>
            <w:left w:val="none" w:sz="0" w:space="0" w:color="auto"/>
            <w:bottom w:val="none" w:sz="0" w:space="0" w:color="auto"/>
            <w:right w:val="none" w:sz="0" w:space="0" w:color="auto"/>
          </w:divBdr>
          <w:divsChild>
            <w:div w:id="1531264774">
              <w:marLeft w:val="0"/>
              <w:marRight w:val="0"/>
              <w:marTop w:val="0"/>
              <w:marBottom w:val="0"/>
              <w:divBdr>
                <w:top w:val="none" w:sz="0" w:space="0" w:color="auto"/>
                <w:left w:val="none" w:sz="0" w:space="0" w:color="auto"/>
                <w:bottom w:val="none" w:sz="0" w:space="0" w:color="auto"/>
                <w:right w:val="none" w:sz="0" w:space="0" w:color="auto"/>
              </w:divBdr>
              <w:divsChild>
                <w:div w:id="1655833889">
                  <w:marLeft w:val="0"/>
                  <w:marRight w:val="0"/>
                  <w:marTop w:val="0"/>
                  <w:marBottom w:val="0"/>
                  <w:divBdr>
                    <w:top w:val="none" w:sz="0" w:space="0" w:color="auto"/>
                    <w:left w:val="none" w:sz="0" w:space="0" w:color="auto"/>
                    <w:bottom w:val="none" w:sz="0" w:space="0" w:color="auto"/>
                    <w:right w:val="none" w:sz="0" w:space="0" w:color="auto"/>
                  </w:divBdr>
                  <w:divsChild>
                    <w:div w:id="1631982676">
                      <w:marLeft w:val="0"/>
                      <w:marRight w:val="0"/>
                      <w:marTop w:val="0"/>
                      <w:marBottom w:val="0"/>
                      <w:divBdr>
                        <w:top w:val="none" w:sz="0" w:space="0" w:color="auto"/>
                        <w:left w:val="none" w:sz="0" w:space="0" w:color="auto"/>
                        <w:bottom w:val="none" w:sz="0" w:space="0" w:color="auto"/>
                        <w:right w:val="none" w:sz="0" w:space="0" w:color="auto"/>
                      </w:divBdr>
                      <w:divsChild>
                        <w:div w:id="1511217911">
                          <w:marLeft w:val="0"/>
                          <w:marRight w:val="0"/>
                          <w:marTop w:val="0"/>
                          <w:marBottom w:val="0"/>
                          <w:divBdr>
                            <w:top w:val="none" w:sz="0" w:space="0" w:color="auto"/>
                            <w:left w:val="none" w:sz="0" w:space="0" w:color="auto"/>
                            <w:bottom w:val="none" w:sz="0" w:space="0" w:color="auto"/>
                            <w:right w:val="none" w:sz="0" w:space="0" w:color="auto"/>
                          </w:divBdr>
                          <w:divsChild>
                            <w:div w:id="16212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791561">
      <w:bodyDiv w:val="1"/>
      <w:marLeft w:val="0"/>
      <w:marRight w:val="0"/>
      <w:marTop w:val="0"/>
      <w:marBottom w:val="0"/>
      <w:divBdr>
        <w:top w:val="none" w:sz="0" w:space="0" w:color="auto"/>
        <w:left w:val="none" w:sz="0" w:space="0" w:color="auto"/>
        <w:bottom w:val="none" w:sz="0" w:space="0" w:color="auto"/>
        <w:right w:val="none" w:sz="0" w:space="0" w:color="auto"/>
      </w:divBdr>
    </w:div>
    <w:div w:id="1008675586">
      <w:bodyDiv w:val="1"/>
      <w:marLeft w:val="0"/>
      <w:marRight w:val="0"/>
      <w:marTop w:val="0"/>
      <w:marBottom w:val="0"/>
      <w:divBdr>
        <w:top w:val="none" w:sz="0" w:space="0" w:color="auto"/>
        <w:left w:val="none" w:sz="0" w:space="0" w:color="auto"/>
        <w:bottom w:val="none" w:sz="0" w:space="0" w:color="auto"/>
        <w:right w:val="none" w:sz="0" w:space="0" w:color="auto"/>
      </w:divBdr>
    </w:div>
    <w:div w:id="1028527026">
      <w:bodyDiv w:val="1"/>
      <w:marLeft w:val="0"/>
      <w:marRight w:val="0"/>
      <w:marTop w:val="0"/>
      <w:marBottom w:val="0"/>
      <w:divBdr>
        <w:top w:val="none" w:sz="0" w:space="0" w:color="auto"/>
        <w:left w:val="none" w:sz="0" w:space="0" w:color="auto"/>
        <w:bottom w:val="none" w:sz="0" w:space="0" w:color="auto"/>
        <w:right w:val="none" w:sz="0" w:space="0" w:color="auto"/>
      </w:divBdr>
    </w:div>
    <w:div w:id="1054350381">
      <w:bodyDiv w:val="1"/>
      <w:marLeft w:val="0"/>
      <w:marRight w:val="0"/>
      <w:marTop w:val="0"/>
      <w:marBottom w:val="0"/>
      <w:divBdr>
        <w:top w:val="none" w:sz="0" w:space="0" w:color="auto"/>
        <w:left w:val="none" w:sz="0" w:space="0" w:color="auto"/>
        <w:bottom w:val="none" w:sz="0" w:space="0" w:color="auto"/>
        <w:right w:val="none" w:sz="0" w:space="0" w:color="auto"/>
      </w:divBdr>
    </w:div>
    <w:div w:id="1057126890">
      <w:bodyDiv w:val="1"/>
      <w:marLeft w:val="0"/>
      <w:marRight w:val="0"/>
      <w:marTop w:val="0"/>
      <w:marBottom w:val="0"/>
      <w:divBdr>
        <w:top w:val="none" w:sz="0" w:space="0" w:color="auto"/>
        <w:left w:val="none" w:sz="0" w:space="0" w:color="auto"/>
        <w:bottom w:val="none" w:sz="0" w:space="0" w:color="auto"/>
        <w:right w:val="none" w:sz="0" w:space="0" w:color="auto"/>
      </w:divBdr>
    </w:div>
    <w:div w:id="1083576076">
      <w:bodyDiv w:val="1"/>
      <w:marLeft w:val="0"/>
      <w:marRight w:val="0"/>
      <w:marTop w:val="0"/>
      <w:marBottom w:val="0"/>
      <w:divBdr>
        <w:top w:val="none" w:sz="0" w:space="0" w:color="auto"/>
        <w:left w:val="none" w:sz="0" w:space="0" w:color="auto"/>
        <w:bottom w:val="none" w:sz="0" w:space="0" w:color="auto"/>
        <w:right w:val="none" w:sz="0" w:space="0" w:color="auto"/>
      </w:divBdr>
    </w:div>
    <w:div w:id="1107307656">
      <w:bodyDiv w:val="1"/>
      <w:marLeft w:val="0"/>
      <w:marRight w:val="0"/>
      <w:marTop w:val="0"/>
      <w:marBottom w:val="0"/>
      <w:divBdr>
        <w:top w:val="none" w:sz="0" w:space="0" w:color="auto"/>
        <w:left w:val="none" w:sz="0" w:space="0" w:color="auto"/>
        <w:bottom w:val="none" w:sz="0" w:space="0" w:color="auto"/>
        <w:right w:val="none" w:sz="0" w:space="0" w:color="auto"/>
      </w:divBdr>
    </w:div>
    <w:div w:id="1110004296">
      <w:bodyDiv w:val="1"/>
      <w:marLeft w:val="0"/>
      <w:marRight w:val="0"/>
      <w:marTop w:val="0"/>
      <w:marBottom w:val="0"/>
      <w:divBdr>
        <w:top w:val="none" w:sz="0" w:space="0" w:color="auto"/>
        <w:left w:val="none" w:sz="0" w:space="0" w:color="auto"/>
        <w:bottom w:val="none" w:sz="0" w:space="0" w:color="auto"/>
        <w:right w:val="none" w:sz="0" w:space="0" w:color="auto"/>
      </w:divBdr>
    </w:div>
    <w:div w:id="1110204001">
      <w:bodyDiv w:val="1"/>
      <w:marLeft w:val="0"/>
      <w:marRight w:val="0"/>
      <w:marTop w:val="0"/>
      <w:marBottom w:val="0"/>
      <w:divBdr>
        <w:top w:val="none" w:sz="0" w:space="0" w:color="auto"/>
        <w:left w:val="none" w:sz="0" w:space="0" w:color="auto"/>
        <w:bottom w:val="none" w:sz="0" w:space="0" w:color="auto"/>
        <w:right w:val="none" w:sz="0" w:space="0" w:color="auto"/>
      </w:divBdr>
    </w:div>
    <w:div w:id="1110316166">
      <w:bodyDiv w:val="1"/>
      <w:marLeft w:val="0"/>
      <w:marRight w:val="0"/>
      <w:marTop w:val="0"/>
      <w:marBottom w:val="0"/>
      <w:divBdr>
        <w:top w:val="none" w:sz="0" w:space="0" w:color="auto"/>
        <w:left w:val="none" w:sz="0" w:space="0" w:color="auto"/>
        <w:bottom w:val="none" w:sz="0" w:space="0" w:color="auto"/>
        <w:right w:val="none" w:sz="0" w:space="0" w:color="auto"/>
      </w:divBdr>
    </w:div>
    <w:div w:id="1138570860">
      <w:bodyDiv w:val="1"/>
      <w:marLeft w:val="0"/>
      <w:marRight w:val="0"/>
      <w:marTop w:val="0"/>
      <w:marBottom w:val="0"/>
      <w:divBdr>
        <w:top w:val="none" w:sz="0" w:space="0" w:color="auto"/>
        <w:left w:val="none" w:sz="0" w:space="0" w:color="auto"/>
        <w:bottom w:val="none" w:sz="0" w:space="0" w:color="auto"/>
        <w:right w:val="none" w:sz="0" w:space="0" w:color="auto"/>
      </w:divBdr>
    </w:div>
    <w:div w:id="1139305821">
      <w:bodyDiv w:val="1"/>
      <w:marLeft w:val="0"/>
      <w:marRight w:val="0"/>
      <w:marTop w:val="0"/>
      <w:marBottom w:val="0"/>
      <w:divBdr>
        <w:top w:val="none" w:sz="0" w:space="0" w:color="auto"/>
        <w:left w:val="none" w:sz="0" w:space="0" w:color="auto"/>
        <w:bottom w:val="none" w:sz="0" w:space="0" w:color="auto"/>
        <w:right w:val="none" w:sz="0" w:space="0" w:color="auto"/>
      </w:divBdr>
    </w:div>
    <w:div w:id="1152988447">
      <w:bodyDiv w:val="1"/>
      <w:marLeft w:val="0"/>
      <w:marRight w:val="0"/>
      <w:marTop w:val="0"/>
      <w:marBottom w:val="0"/>
      <w:divBdr>
        <w:top w:val="none" w:sz="0" w:space="0" w:color="auto"/>
        <w:left w:val="none" w:sz="0" w:space="0" w:color="auto"/>
        <w:bottom w:val="none" w:sz="0" w:space="0" w:color="auto"/>
        <w:right w:val="none" w:sz="0" w:space="0" w:color="auto"/>
      </w:divBdr>
    </w:div>
    <w:div w:id="1162625354">
      <w:bodyDiv w:val="1"/>
      <w:marLeft w:val="0"/>
      <w:marRight w:val="0"/>
      <w:marTop w:val="0"/>
      <w:marBottom w:val="0"/>
      <w:divBdr>
        <w:top w:val="none" w:sz="0" w:space="0" w:color="auto"/>
        <w:left w:val="none" w:sz="0" w:space="0" w:color="auto"/>
        <w:bottom w:val="none" w:sz="0" w:space="0" w:color="auto"/>
        <w:right w:val="none" w:sz="0" w:space="0" w:color="auto"/>
      </w:divBdr>
    </w:div>
    <w:div w:id="1192108325">
      <w:bodyDiv w:val="1"/>
      <w:marLeft w:val="0"/>
      <w:marRight w:val="0"/>
      <w:marTop w:val="0"/>
      <w:marBottom w:val="0"/>
      <w:divBdr>
        <w:top w:val="none" w:sz="0" w:space="0" w:color="auto"/>
        <w:left w:val="none" w:sz="0" w:space="0" w:color="auto"/>
        <w:bottom w:val="none" w:sz="0" w:space="0" w:color="auto"/>
        <w:right w:val="none" w:sz="0" w:space="0" w:color="auto"/>
      </w:divBdr>
    </w:div>
    <w:div w:id="1206795457">
      <w:bodyDiv w:val="1"/>
      <w:marLeft w:val="0"/>
      <w:marRight w:val="0"/>
      <w:marTop w:val="0"/>
      <w:marBottom w:val="0"/>
      <w:divBdr>
        <w:top w:val="none" w:sz="0" w:space="0" w:color="auto"/>
        <w:left w:val="none" w:sz="0" w:space="0" w:color="auto"/>
        <w:bottom w:val="none" w:sz="0" w:space="0" w:color="auto"/>
        <w:right w:val="none" w:sz="0" w:space="0" w:color="auto"/>
      </w:divBdr>
    </w:div>
    <w:div w:id="1247106587">
      <w:bodyDiv w:val="1"/>
      <w:marLeft w:val="0"/>
      <w:marRight w:val="0"/>
      <w:marTop w:val="0"/>
      <w:marBottom w:val="0"/>
      <w:divBdr>
        <w:top w:val="none" w:sz="0" w:space="0" w:color="auto"/>
        <w:left w:val="none" w:sz="0" w:space="0" w:color="auto"/>
        <w:bottom w:val="none" w:sz="0" w:space="0" w:color="auto"/>
        <w:right w:val="none" w:sz="0" w:space="0" w:color="auto"/>
      </w:divBdr>
    </w:div>
    <w:div w:id="1250623717">
      <w:bodyDiv w:val="1"/>
      <w:marLeft w:val="0"/>
      <w:marRight w:val="0"/>
      <w:marTop w:val="0"/>
      <w:marBottom w:val="0"/>
      <w:divBdr>
        <w:top w:val="none" w:sz="0" w:space="0" w:color="auto"/>
        <w:left w:val="none" w:sz="0" w:space="0" w:color="auto"/>
        <w:bottom w:val="none" w:sz="0" w:space="0" w:color="auto"/>
        <w:right w:val="none" w:sz="0" w:space="0" w:color="auto"/>
      </w:divBdr>
    </w:div>
    <w:div w:id="1251544939">
      <w:bodyDiv w:val="1"/>
      <w:marLeft w:val="0"/>
      <w:marRight w:val="0"/>
      <w:marTop w:val="0"/>
      <w:marBottom w:val="0"/>
      <w:divBdr>
        <w:top w:val="none" w:sz="0" w:space="0" w:color="auto"/>
        <w:left w:val="none" w:sz="0" w:space="0" w:color="auto"/>
        <w:bottom w:val="none" w:sz="0" w:space="0" w:color="auto"/>
        <w:right w:val="none" w:sz="0" w:space="0" w:color="auto"/>
      </w:divBdr>
    </w:div>
    <w:div w:id="1257401096">
      <w:bodyDiv w:val="1"/>
      <w:marLeft w:val="0"/>
      <w:marRight w:val="0"/>
      <w:marTop w:val="0"/>
      <w:marBottom w:val="0"/>
      <w:divBdr>
        <w:top w:val="none" w:sz="0" w:space="0" w:color="auto"/>
        <w:left w:val="none" w:sz="0" w:space="0" w:color="auto"/>
        <w:bottom w:val="none" w:sz="0" w:space="0" w:color="auto"/>
        <w:right w:val="none" w:sz="0" w:space="0" w:color="auto"/>
      </w:divBdr>
    </w:div>
    <w:div w:id="1268736673">
      <w:bodyDiv w:val="1"/>
      <w:marLeft w:val="0"/>
      <w:marRight w:val="0"/>
      <w:marTop w:val="0"/>
      <w:marBottom w:val="0"/>
      <w:divBdr>
        <w:top w:val="none" w:sz="0" w:space="0" w:color="auto"/>
        <w:left w:val="none" w:sz="0" w:space="0" w:color="auto"/>
        <w:bottom w:val="none" w:sz="0" w:space="0" w:color="auto"/>
        <w:right w:val="none" w:sz="0" w:space="0" w:color="auto"/>
      </w:divBdr>
    </w:div>
    <w:div w:id="1275555977">
      <w:bodyDiv w:val="1"/>
      <w:marLeft w:val="0"/>
      <w:marRight w:val="0"/>
      <w:marTop w:val="0"/>
      <w:marBottom w:val="0"/>
      <w:divBdr>
        <w:top w:val="none" w:sz="0" w:space="0" w:color="auto"/>
        <w:left w:val="none" w:sz="0" w:space="0" w:color="auto"/>
        <w:bottom w:val="none" w:sz="0" w:space="0" w:color="auto"/>
        <w:right w:val="none" w:sz="0" w:space="0" w:color="auto"/>
      </w:divBdr>
    </w:div>
    <w:div w:id="1281692642">
      <w:bodyDiv w:val="1"/>
      <w:marLeft w:val="0"/>
      <w:marRight w:val="0"/>
      <w:marTop w:val="0"/>
      <w:marBottom w:val="0"/>
      <w:divBdr>
        <w:top w:val="none" w:sz="0" w:space="0" w:color="auto"/>
        <w:left w:val="none" w:sz="0" w:space="0" w:color="auto"/>
        <w:bottom w:val="none" w:sz="0" w:space="0" w:color="auto"/>
        <w:right w:val="none" w:sz="0" w:space="0" w:color="auto"/>
      </w:divBdr>
    </w:div>
    <w:div w:id="1283875515">
      <w:bodyDiv w:val="1"/>
      <w:marLeft w:val="0"/>
      <w:marRight w:val="0"/>
      <w:marTop w:val="0"/>
      <w:marBottom w:val="0"/>
      <w:divBdr>
        <w:top w:val="none" w:sz="0" w:space="0" w:color="auto"/>
        <w:left w:val="none" w:sz="0" w:space="0" w:color="auto"/>
        <w:bottom w:val="none" w:sz="0" w:space="0" w:color="auto"/>
        <w:right w:val="none" w:sz="0" w:space="0" w:color="auto"/>
      </w:divBdr>
    </w:div>
    <w:div w:id="1295332485">
      <w:bodyDiv w:val="1"/>
      <w:marLeft w:val="0"/>
      <w:marRight w:val="0"/>
      <w:marTop w:val="0"/>
      <w:marBottom w:val="0"/>
      <w:divBdr>
        <w:top w:val="none" w:sz="0" w:space="0" w:color="auto"/>
        <w:left w:val="none" w:sz="0" w:space="0" w:color="auto"/>
        <w:bottom w:val="none" w:sz="0" w:space="0" w:color="auto"/>
        <w:right w:val="none" w:sz="0" w:space="0" w:color="auto"/>
      </w:divBdr>
    </w:div>
    <w:div w:id="1298602685">
      <w:bodyDiv w:val="1"/>
      <w:marLeft w:val="0"/>
      <w:marRight w:val="0"/>
      <w:marTop w:val="0"/>
      <w:marBottom w:val="0"/>
      <w:divBdr>
        <w:top w:val="none" w:sz="0" w:space="0" w:color="auto"/>
        <w:left w:val="none" w:sz="0" w:space="0" w:color="auto"/>
        <w:bottom w:val="none" w:sz="0" w:space="0" w:color="auto"/>
        <w:right w:val="none" w:sz="0" w:space="0" w:color="auto"/>
      </w:divBdr>
    </w:div>
    <w:div w:id="1306201255">
      <w:bodyDiv w:val="1"/>
      <w:marLeft w:val="0"/>
      <w:marRight w:val="0"/>
      <w:marTop w:val="0"/>
      <w:marBottom w:val="0"/>
      <w:divBdr>
        <w:top w:val="none" w:sz="0" w:space="0" w:color="auto"/>
        <w:left w:val="none" w:sz="0" w:space="0" w:color="auto"/>
        <w:bottom w:val="none" w:sz="0" w:space="0" w:color="auto"/>
        <w:right w:val="none" w:sz="0" w:space="0" w:color="auto"/>
      </w:divBdr>
    </w:div>
    <w:div w:id="1317760288">
      <w:bodyDiv w:val="1"/>
      <w:marLeft w:val="0"/>
      <w:marRight w:val="0"/>
      <w:marTop w:val="0"/>
      <w:marBottom w:val="0"/>
      <w:divBdr>
        <w:top w:val="none" w:sz="0" w:space="0" w:color="auto"/>
        <w:left w:val="none" w:sz="0" w:space="0" w:color="auto"/>
        <w:bottom w:val="none" w:sz="0" w:space="0" w:color="auto"/>
        <w:right w:val="none" w:sz="0" w:space="0" w:color="auto"/>
      </w:divBdr>
    </w:div>
    <w:div w:id="1318655680">
      <w:bodyDiv w:val="1"/>
      <w:marLeft w:val="0"/>
      <w:marRight w:val="0"/>
      <w:marTop w:val="0"/>
      <w:marBottom w:val="0"/>
      <w:divBdr>
        <w:top w:val="none" w:sz="0" w:space="0" w:color="auto"/>
        <w:left w:val="none" w:sz="0" w:space="0" w:color="auto"/>
        <w:bottom w:val="none" w:sz="0" w:space="0" w:color="auto"/>
        <w:right w:val="none" w:sz="0" w:space="0" w:color="auto"/>
      </w:divBdr>
    </w:div>
    <w:div w:id="1339962687">
      <w:bodyDiv w:val="1"/>
      <w:marLeft w:val="0"/>
      <w:marRight w:val="0"/>
      <w:marTop w:val="0"/>
      <w:marBottom w:val="0"/>
      <w:divBdr>
        <w:top w:val="none" w:sz="0" w:space="0" w:color="auto"/>
        <w:left w:val="none" w:sz="0" w:space="0" w:color="auto"/>
        <w:bottom w:val="none" w:sz="0" w:space="0" w:color="auto"/>
        <w:right w:val="none" w:sz="0" w:space="0" w:color="auto"/>
      </w:divBdr>
    </w:div>
    <w:div w:id="1343968600">
      <w:bodyDiv w:val="1"/>
      <w:marLeft w:val="0"/>
      <w:marRight w:val="0"/>
      <w:marTop w:val="0"/>
      <w:marBottom w:val="0"/>
      <w:divBdr>
        <w:top w:val="none" w:sz="0" w:space="0" w:color="auto"/>
        <w:left w:val="none" w:sz="0" w:space="0" w:color="auto"/>
        <w:bottom w:val="none" w:sz="0" w:space="0" w:color="auto"/>
        <w:right w:val="none" w:sz="0" w:space="0" w:color="auto"/>
      </w:divBdr>
    </w:div>
    <w:div w:id="1367559464">
      <w:bodyDiv w:val="1"/>
      <w:marLeft w:val="0"/>
      <w:marRight w:val="0"/>
      <w:marTop w:val="0"/>
      <w:marBottom w:val="0"/>
      <w:divBdr>
        <w:top w:val="none" w:sz="0" w:space="0" w:color="auto"/>
        <w:left w:val="none" w:sz="0" w:space="0" w:color="auto"/>
        <w:bottom w:val="none" w:sz="0" w:space="0" w:color="auto"/>
        <w:right w:val="none" w:sz="0" w:space="0" w:color="auto"/>
      </w:divBdr>
    </w:div>
    <w:div w:id="1371154010">
      <w:bodyDiv w:val="1"/>
      <w:marLeft w:val="0"/>
      <w:marRight w:val="0"/>
      <w:marTop w:val="0"/>
      <w:marBottom w:val="0"/>
      <w:divBdr>
        <w:top w:val="none" w:sz="0" w:space="0" w:color="auto"/>
        <w:left w:val="none" w:sz="0" w:space="0" w:color="auto"/>
        <w:bottom w:val="none" w:sz="0" w:space="0" w:color="auto"/>
        <w:right w:val="none" w:sz="0" w:space="0" w:color="auto"/>
      </w:divBdr>
    </w:div>
    <w:div w:id="1377318473">
      <w:bodyDiv w:val="1"/>
      <w:marLeft w:val="0"/>
      <w:marRight w:val="0"/>
      <w:marTop w:val="0"/>
      <w:marBottom w:val="0"/>
      <w:divBdr>
        <w:top w:val="none" w:sz="0" w:space="0" w:color="auto"/>
        <w:left w:val="none" w:sz="0" w:space="0" w:color="auto"/>
        <w:bottom w:val="none" w:sz="0" w:space="0" w:color="auto"/>
        <w:right w:val="none" w:sz="0" w:space="0" w:color="auto"/>
      </w:divBdr>
    </w:div>
    <w:div w:id="1393770822">
      <w:bodyDiv w:val="1"/>
      <w:marLeft w:val="0"/>
      <w:marRight w:val="0"/>
      <w:marTop w:val="0"/>
      <w:marBottom w:val="0"/>
      <w:divBdr>
        <w:top w:val="none" w:sz="0" w:space="0" w:color="auto"/>
        <w:left w:val="none" w:sz="0" w:space="0" w:color="auto"/>
        <w:bottom w:val="none" w:sz="0" w:space="0" w:color="auto"/>
        <w:right w:val="none" w:sz="0" w:space="0" w:color="auto"/>
      </w:divBdr>
    </w:div>
    <w:div w:id="1422798042">
      <w:bodyDiv w:val="1"/>
      <w:marLeft w:val="0"/>
      <w:marRight w:val="0"/>
      <w:marTop w:val="0"/>
      <w:marBottom w:val="0"/>
      <w:divBdr>
        <w:top w:val="none" w:sz="0" w:space="0" w:color="auto"/>
        <w:left w:val="none" w:sz="0" w:space="0" w:color="auto"/>
        <w:bottom w:val="none" w:sz="0" w:space="0" w:color="auto"/>
        <w:right w:val="none" w:sz="0" w:space="0" w:color="auto"/>
      </w:divBdr>
    </w:div>
    <w:div w:id="1431121705">
      <w:bodyDiv w:val="1"/>
      <w:marLeft w:val="0"/>
      <w:marRight w:val="0"/>
      <w:marTop w:val="0"/>
      <w:marBottom w:val="0"/>
      <w:divBdr>
        <w:top w:val="none" w:sz="0" w:space="0" w:color="auto"/>
        <w:left w:val="none" w:sz="0" w:space="0" w:color="auto"/>
        <w:bottom w:val="none" w:sz="0" w:space="0" w:color="auto"/>
        <w:right w:val="none" w:sz="0" w:space="0" w:color="auto"/>
      </w:divBdr>
    </w:div>
    <w:div w:id="1438256738">
      <w:bodyDiv w:val="1"/>
      <w:marLeft w:val="0"/>
      <w:marRight w:val="0"/>
      <w:marTop w:val="0"/>
      <w:marBottom w:val="0"/>
      <w:divBdr>
        <w:top w:val="none" w:sz="0" w:space="0" w:color="auto"/>
        <w:left w:val="none" w:sz="0" w:space="0" w:color="auto"/>
        <w:bottom w:val="none" w:sz="0" w:space="0" w:color="auto"/>
        <w:right w:val="none" w:sz="0" w:space="0" w:color="auto"/>
      </w:divBdr>
    </w:div>
    <w:div w:id="1442453563">
      <w:bodyDiv w:val="1"/>
      <w:marLeft w:val="0"/>
      <w:marRight w:val="0"/>
      <w:marTop w:val="0"/>
      <w:marBottom w:val="0"/>
      <w:divBdr>
        <w:top w:val="none" w:sz="0" w:space="0" w:color="auto"/>
        <w:left w:val="none" w:sz="0" w:space="0" w:color="auto"/>
        <w:bottom w:val="none" w:sz="0" w:space="0" w:color="auto"/>
        <w:right w:val="none" w:sz="0" w:space="0" w:color="auto"/>
      </w:divBdr>
    </w:div>
    <w:div w:id="1482233084">
      <w:bodyDiv w:val="1"/>
      <w:marLeft w:val="0"/>
      <w:marRight w:val="0"/>
      <w:marTop w:val="0"/>
      <w:marBottom w:val="0"/>
      <w:divBdr>
        <w:top w:val="none" w:sz="0" w:space="0" w:color="auto"/>
        <w:left w:val="none" w:sz="0" w:space="0" w:color="auto"/>
        <w:bottom w:val="none" w:sz="0" w:space="0" w:color="auto"/>
        <w:right w:val="none" w:sz="0" w:space="0" w:color="auto"/>
      </w:divBdr>
    </w:div>
    <w:div w:id="1490973782">
      <w:bodyDiv w:val="1"/>
      <w:marLeft w:val="0"/>
      <w:marRight w:val="0"/>
      <w:marTop w:val="0"/>
      <w:marBottom w:val="0"/>
      <w:divBdr>
        <w:top w:val="none" w:sz="0" w:space="0" w:color="auto"/>
        <w:left w:val="none" w:sz="0" w:space="0" w:color="auto"/>
        <w:bottom w:val="none" w:sz="0" w:space="0" w:color="auto"/>
        <w:right w:val="none" w:sz="0" w:space="0" w:color="auto"/>
      </w:divBdr>
    </w:div>
    <w:div w:id="1492671246">
      <w:bodyDiv w:val="1"/>
      <w:marLeft w:val="0"/>
      <w:marRight w:val="0"/>
      <w:marTop w:val="0"/>
      <w:marBottom w:val="0"/>
      <w:divBdr>
        <w:top w:val="none" w:sz="0" w:space="0" w:color="auto"/>
        <w:left w:val="none" w:sz="0" w:space="0" w:color="auto"/>
        <w:bottom w:val="none" w:sz="0" w:space="0" w:color="auto"/>
        <w:right w:val="none" w:sz="0" w:space="0" w:color="auto"/>
      </w:divBdr>
    </w:div>
    <w:div w:id="1493523835">
      <w:bodyDiv w:val="1"/>
      <w:marLeft w:val="0"/>
      <w:marRight w:val="0"/>
      <w:marTop w:val="0"/>
      <w:marBottom w:val="0"/>
      <w:divBdr>
        <w:top w:val="none" w:sz="0" w:space="0" w:color="auto"/>
        <w:left w:val="none" w:sz="0" w:space="0" w:color="auto"/>
        <w:bottom w:val="none" w:sz="0" w:space="0" w:color="auto"/>
        <w:right w:val="none" w:sz="0" w:space="0" w:color="auto"/>
      </w:divBdr>
    </w:div>
    <w:div w:id="1507012687">
      <w:bodyDiv w:val="1"/>
      <w:marLeft w:val="0"/>
      <w:marRight w:val="0"/>
      <w:marTop w:val="0"/>
      <w:marBottom w:val="0"/>
      <w:divBdr>
        <w:top w:val="none" w:sz="0" w:space="0" w:color="auto"/>
        <w:left w:val="none" w:sz="0" w:space="0" w:color="auto"/>
        <w:bottom w:val="none" w:sz="0" w:space="0" w:color="auto"/>
        <w:right w:val="none" w:sz="0" w:space="0" w:color="auto"/>
      </w:divBdr>
    </w:div>
    <w:div w:id="1516919169">
      <w:bodyDiv w:val="1"/>
      <w:marLeft w:val="0"/>
      <w:marRight w:val="0"/>
      <w:marTop w:val="0"/>
      <w:marBottom w:val="0"/>
      <w:divBdr>
        <w:top w:val="none" w:sz="0" w:space="0" w:color="auto"/>
        <w:left w:val="none" w:sz="0" w:space="0" w:color="auto"/>
        <w:bottom w:val="none" w:sz="0" w:space="0" w:color="auto"/>
        <w:right w:val="none" w:sz="0" w:space="0" w:color="auto"/>
      </w:divBdr>
    </w:div>
    <w:div w:id="1537278196">
      <w:bodyDiv w:val="1"/>
      <w:marLeft w:val="0"/>
      <w:marRight w:val="0"/>
      <w:marTop w:val="0"/>
      <w:marBottom w:val="0"/>
      <w:divBdr>
        <w:top w:val="none" w:sz="0" w:space="0" w:color="auto"/>
        <w:left w:val="none" w:sz="0" w:space="0" w:color="auto"/>
        <w:bottom w:val="none" w:sz="0" w:space="0" w:color="auto"/>
        <w:right w:val="none" w:sz="0" w:space="0" w:color="auto"/>
      </w:divBdr>
    </w:div>
    <w:div w:id="1553229198">
      <w:bodyDiv w:val="1"/>
      <w:marLeft w:val="0"/>
      <w:marRight w:val="0"/>
      <w:marTop w:val="0"/>
      <w:marBottom w:val="0"/>
      <w:divBdr>
        <w:top w:val="none" w:sz="0" w:space="0" w:color="auto"/>
        <w:left w:val="none" w:sz="0" w:space="0" w:color="auto"/>
        <w:bottom w:val="none" w:sz="0" w:space="0" w:color="auto"/>
        <w:right w:val="none" w:sz="0" w:space="0" w:color="auto"/>
      </w:divBdr>
    </w:div>
    <w:div w:id="1567181756">
      <w:bodyDiv w:val="1"/>
      <w:marLeft w:val="0"/>
      <w:marRight w:val="0"/>
      <w:marTop w:val="0"/>
      <w:marBottom w:val="0"/>
      <w:divBdr>
        <w:top w:val="none" w:sz="0" w:space="0" w:color="auto"/>
        <w:left w:val="none" w:sz="0" w:space="0" w:color="auto"/>
        <w:bottom w:val="none" w:sz="0" w:space="0" w:color="auto"/>
        <w:right w:val="none" w:sz="0" w:space="0" w:color="auto"/>
      </w:divBdr>
    </w:div>
    <w:div w:id="1579293545">
      <w:bodyDiv w:val="1"/>
      <w:marLeft w:val="0"/>
      <w:marRight w:val="0"/>
      <w:marTop w:val="0"/>
      <w:marBottom w:val="0"/>
      <w:divBdr>
        <w:top w:val="none" w:sz="0" w:space="0" w:color="auto"/>
        <w:left w:val="none" w:sz="0" w:space="0" w:color="auto"/>
        <w:bottom w:val="none" w:sz="0" w:space="0" w:color="auto"/>
        <w:right w:val="none" w:sz="0" w:space="0" w:color="auto"/>
      </w:divBdr>
    </w:div>
    <w:div w:id="1588735575">
      <w:bodyDiv w:val="1"/>
      <w:marLeft w:val="0"/>
      <w:marRight w:val="0"/>
      <w:marTop w:val="0"/>
      <w:marBottom w:val="0"/>
      <w:divBdr>
        <w:top w:val="none" w:sz="0" w:space="0" w:color="auto"/>
        <w:left w:val="none" w:sz="0" w:space="0" w:color="auto"/>
        <w:bottom w:val="none" w:sz="0" w:space="0" w:color="auto"/>
        <w:right w:val="none" w:sz="0" w:space="0" w:color="auto"/>
      </w:divBdr>
    </w:div>
    <w:div w:id="1589001795">
      <w:bodyDiv w:val="1"/>
      <w:marLeft w:val="0"/>
      <w:marRight w:val="0"/>
      <w:marTop w:val="0"/>
      <w:marBottom w:val="0"/>
      <w:divBdr>
        <w:top w:val="none" w:sz="0" w:space="0" w:color="auto"/>
        <w:left w:val="none" w:sz="0" w:space="0" w:color="auto"/>
        <w:bottom w:val="none" w:sz="0" w:space="0" w:color="auto"/>
        <w:right w:val="none" w:sz="0" w:space="0" w:color="auto"/>
      </w:divBdr>
    </w:div>
    <w:div w:id="1589583910">
      <w:bodyDiv w:val="1"/>
      <w:marLeft w:val="0"/>
      <w:marRight w:val="0"/>
      <w:marTop w:val="0"/>
      <w:marBottom w:val="0"/>
      <w:divBdr>
        <w:top w:val="none" w:sz="0" w:space="0" w:color="auto"/>
        <w:left w:val="none" w:sz="0" w:space="0" w:color="auto"/>
        <w:bottom w:val="none" w:sz="0" w:space="0" w:color="auto"/>
        <w:right w:val="none" w:sz="0" w:space="0" w:color="auto"/>
      </w:divBdr>
    </w:div>
    <w:div w:id="1593736453">
      <w:bodyDiv w:val="1"/>
      <w:marLeft w:val="0"/>
      <w:marRight w:val="0"/>
      <w:marTop w:val="0"/>
      <w:marBottom w:val="0"/>
      <w:divBdr>
        <w:top w:val="none" w:sz="0" w:space="0" w:color="auto"/>
        <w:left w:val="none" w:sz="0" w:space="0" w:color="auto"/>
        <w:bottom w:val="none" w:sz="0" w:space="0" w:color="auto"/>
        <w:right w:val="none" w:sz="0" w:space="0" w:color="auto"/>
      </w:divBdr>
    </w:div>
    <w:div w:id="1599171273">
      <w:bodyDiv w:val="1"/>
      <w:marLeft w:val="0"/>
      <w:marRight w:val="0"/>
      <w:marTop w:val="0"/>
      <w:marBottom w:val="0"/>
      <w:divBdr>
        <w:top w:val="none" w:sz="0" w:space="0" w:color="auto"/>
        <w:left w:val="none" w:sz="0" w:space="0" w:color="auto"/>
        <w:bottom w:val="none" w:sz="0" w:space="0" w:color="auto"/>
        <w:right w:val="none" w:sz="0" w:space="0" w:color="auto"/>
      </w:divBdr>
    </w:div>
    <w:div w:id="1604649779">
      <w:bodyDiv w:val="1"/>
      <w:marLeft w:val="0"/>
      <w:marRight w:val="0"/>
      <w:marTop w:val="0"/>
      <w:marBottom w:val="0"/>
      <w:divBdr>
        <w:top w:val="none" w:sz="0" w:space="0" w:color="auto"/>
        <w:left w:val="none" w:sz="0" w:space="0" w:color="auto"/>
        <w:bottom w:val="none" w:sz="0" w:space="0" w:color="auto"/>
        <w:right w:val="none" w:sz="0" w:space="0" w:color="auto"/>
      </w:divBdr>
    </w:div>
    <w:div w:id="1630434377">
      <w:bodyDiv w:val="1"/>
      <w:marLeft w:val="0"/>
      <w:marRight w:val="0"/>
      <w:marTop w:val="0"/>
      <w:marBottom w:val="0"/>
      <w:divBdr>
        <w:top w:val="none" w:sz="0" w:space="0" w:color="auto"/>
        <w:left w:val="none" w:sz="0" w:space="0" w:color="auto"/>
        <w:bottom w:val="none" w:sz="0" w:space="0" w:color="auto"/>
        <w:right w:val="none" w:sz="0" w:space="0" w:color="auto"/>
      </w:divBdr>
    </w:div>
    <w:div w:id="1633049435">
      <w:bodyDiv w:val="1"/>
      <w:marLeft w:val="0"/>
      <w:marRight w:val="0"/>
      <w:marTop w:val="0"/>
      <w:marBottom w:val="0"/>
      <w:divBdr>
        <w:top w:val="none" w:sz="0" w:space="0" w:color="auto"/>
        <w:left w:val="none" w:sz="0" w:space="0" w:color="auto"/>
        <w:bottom w:val="none" w:sz="0" w:space="0" w:color="auto"/>
        <w:right w:val="none" w:sz="0" w:space="0" w:color="auto"/>
      </w:divBdr>
    </w:div>
    <w:div w:id="1644700694">
      <w:bodyDiv w:val="1"/>
      <w:marLeft w:val="0"/>
      <w:marRight w:val="0"/>
      <w:marTop w:val="0"/>
      <w:marBottom w:val="0"/>
      <w:divBdr>
        <w:top w:val="none" w:sz="0" w:space="0" w:color="auto"/>
        <w:left w:val="none" w:sz="0" w:space="0" w:color="auto"/>
        <w:bottom w:val="none" w:sz="0" w:space="0" w:color="auto"/>
        <w:right w:val="none" w:sz="0" w:space="0" w:color="auto"/>
      </w:divBdr>
    </w:div>
    <w:div w:id="1646281360">
      <w:bodyDiv w:val="1"/>
      <w:marLeft w:val="0"/>
      <w:marRight w:val="0"/>
      <w:marTop w:val="0"/>
      <w:marBottom w:val="0"/>
      <w:divBdr>
        <w:top w:val="none" w:sz="0" w:space="0" w:color="auto"/>
        <w:left w:val="none" w:sz="0" w:space="0" w:color="auto"/>
        <w:bottom w:val="none" w:sz="0" w:space="0" w:color="auto"/>
        <w:right w:val="none" w:sz="0" w:space="0" w:color="auto"/>
      </w:divBdr>
    </w:div>
    <w:div w:id="1671836248">
      <w:bodyDiv w:val="1"/>
      <w:marLeft w:val="0"/>
      <w:marRight w:val="0"/>
      <w:marTop w:val="0"/>
      <w:marBottom w:val="0"/>
      <w:divBdr>
        <w:top w:val="none" w:sz="0" w:space="0" w:color="auto"/>
        <w:left w:val="none" w:sz="0" w:space="0" w:color="auto"/>
        <w:bottom w:val="none" w:sz="0" w:space="0" w:color="auto"/>
        <w:right w:val="none" w:sz="0" w:space="0" w:color="auto"/>
      </w:divBdr>
    </w:div>
    <w:div w:id="1676809998">
      <w:bodyDiv w:val="1"/>
      <w:marLeft w:val="0"/>
      <w:marRight w:val="0"/>
      <w:marTop w:val="0"/>
      <w:marBottom w:val="0"/>
      <w:divBdr>
        <w:top w:val="none" w:sz="0" w:space="0" w:color="auto"/>
        <w:left w:val="none" w:sz="0" w:space="0" w:color="auto"/>
        <w:bottom w:val="none" w:sz="0" w:space="0" w:color="auto"/>
        <w:right w:val="none" w:sz="0" w:space="0" w:color="auto"/>
      </w:divBdr>
    </w:div>
    <w:div w:id="1708673416">
      <w:bodyDiv w:val="1"/>
      <w:marLeft w:val="0"/>
      <w:marRight w:val="0"/>
      <w:marTop w:val="0"/>
      <w:marBottom w:val="0"/>
      <w:divBdr>
        <w:top w:val="none" w:sz="0" w:space="0" w:color="auto"/>
        <w:left w:val="none" w:sz="0" w:space="0" w:color="auto"/>
        <w:bottom w:val="none" w:sz="0" w:space="0" w:color="auto"/>
        <w:right w:val="none" w:sz="0" w:space="0" w:color="auto"/>
      </w:divBdr>
    </w:div>
    <w:div w:id="1717007053">
      <w:bodyDiv w:val="1"/>
      <w:marLeft w:val="0"/>
      <w:marRight w:val="0"/>
      <w:marTop w:val="0"/>
      <w:marBottom w:val="0"/>
      <w:divBdr>
        <w:top w:val="none" w:sz="0" w:space="0" w:color="auto"/>
        <w:left w:val="none" w:sz="0" w:space="0" w:color="auto"/>
        <w:bottom w:val="none" w:sz="0" w:space="0" w:color="auto"/>
        <w:right w:val="none" w:sz="0" w:space="0" w:color="auto"/>
      </w:divBdr>
    </w:div>
    <w:div w:id="1730959077">
      <w:bodyDiv w:val="1"/>
      <w:marLeft w:val="0"/>
      <w:marRight w:val="0"/>
      <w:marTop w:val="0"/>
      <w:marBottom w:val="0"/>
      <w:divBdr>
        <w:top w:val="none" w:sz="0" w:space="0" w:color="auto"/>
        <w:left w:val="none" w:sz="0" w:space="0" w:color="auto"/>
        <w:bottom w:val="none" w:sz="0" w:space="0" w:color="auto"/>
        <w:right w:val="none" w:sz="0" w:space="0" w:color="auto"/>
      </w:divBdr>
    </w:div>
    <w:div w:id="1743216582">
      <w:bodyDiv w:val="1"/>
      <w:marLeft w:val="0"/>
      <w:marRight w:val="0"/>
      <w:marTop w:val="0"/>
      <w:marBottom w:val="0"/>
      <w:divBdr>
        <w:top w:val="none" w:sz="0" w:space="0" w:color="auto"/>
        <w:left w:val="none" w:sz="0" w:space="0" w:color="auto"/>
        <w:bottom w:val="none" w:sz="0" w:space="0" w:color="auto"/>
        <w:right w:val="none" w:sz="0" w:space="0" w:color="auto"/>
      </w:divBdr>
    </w:div>
    <w:div w:id="1767579216">
      <w:bodyDiv w:val="1"/>
      <w:marLeft w:val="0"/>
      <w:marRight w:val="0"/>
      <w:marTop w:val="0"/>
      <w:marBottom w:val="0"/>
      <w:divBdr>
        <w:top w:val="none" w:sz="0" w:space="0" w:color="auto"/>
        <w:left w:val="none" w:sz="0" w:space="0" w:color="auto"/>
        <w:bottom w:val="none" w:sz="0" w:space="0" w:color="auto"/>
        <w:right w:val="none" w:sz="0" w:space="0" w:color="auto"/>
      </w:divBdr>
    </w:div>
    <w:div w:id="1770464507">
      <w:bodyDiv w:val="1"/>
      <w:marLeft w:val="0"/>
      <w:marRight w:val="0"/>
      <w:marTop w:val="0"/>
      <w:marBottom w:val="0"/>
      <w:divBdr>
        <w:top w:val="none" w:sz="0" w:space="0" w:color="auto"/>
        <w:left w:val="none" w:sz="0" w:space="0" w:color="auto"/>
        <w:bottom w:val="none" w:sz="0" w:space="0" w:color="auto"/>
        <w:right w:val="none" w:sz="0" w:space="0" w:color="auto"/>
      </w:divBdr>
    </w:div>
    <w:div w:id="1777287365">
      <w:bodyDiv w:val="1"/>
      <w:marLeft w:val="0"/>
      <w:marRight w:val="0"/>
      <w:marTop w:val="0"/>
      <w:marBottom w:val="0"/>
      <w:divBdr>
        <w:top w:val="none" w:sz="0" w:space="0" w:color="auto"/>
        <w:left w:val="none" w:sz="0" w:space="0" w:color="auto"/>
        <w:bottom w:val="none" w:sz="0" w:space="0" w:color="auto"/>
        <w:right w:val="none" w:sz="0" w:space="0" w:color="auto"/>
      </w:divBdr>
    </w:div>
    <w:div w:id="1778789176">
      <w:bodyDiv w:val="1"/>
      <w:marLeft w:val="0"/>
      <w:marRight w:val="0"/>
      <w:marTop w:val="0"/>
      <w:marBottom w:val="0"/>
      <w:divBdr>
        <w:top w:val="none" w:sz="0" w:space="0" w:color="auto"/>
        <w:left w:val="none" w:sz="0" w:space="0" w:color="auto"/>
        <w:bottom w:val="none" w:sz="0" w:space="0" w:color="auto"/>
        <w:right w:val="none" w:sz="0" w:space="0" w:color="auto"/>
      </w:divBdr>
    </w:div>
    <w:div w:id="1804080231">
      <w:bodyDiv w:val="1"/>
      <w:marLeft w:val="0"/>
      <w:marRight w:val="0"/>
      <w:marTop w:val="0"/>
      <w:marBottom w:val="0"/>
      <w:divBdr>
        <w:top w:val="none" w:sz="0" w:space="0" w:color="auto"/>
        <w:left w:val="none" w:sz="0" w:space="0" w:color="auto"/>
        <w:bottom w:val="none" w:sz="0" w:space="0" w:color="auto"/>
        <w:right w:val="none" w:sz="0" w:space="0" w:color="auto"/>
      </w:divBdr>
    </w:div>
    <w:div w:id="1808815715">
      <w:bodyDiv w:val="1"/>
      <w:marLeft w:val="0"/>
      <w:marRight w:val="0"/>
      <w:marTop w:val="0"/>
      <w:marBottom w:val="0"/>
      <w:divBdr>
        <w:top w:val="none" w:sz="0" w:space="0" w:color="auto"/>
        <w:left w:val="none" w:sz="0" w:space="0" w:color="auto"/>
        <w:bottom w:val="none" w:sz="0" w:space="0" w:color="auto"/>
        <w:right w:val="none" w:sz="0" w:space="0" w:color="auto"/>
      </w:divBdr>
    </w:div>
    <w:div w:id="1810897570">
      <w:bodyDiv w:val="1"/>
      <w:marLeft w:val="0"/>
      <w:marRight w:val="0"/>
      <w:marTop w:val="0"/>
      <w:marBottom w:val="0"/>
      <w:divBdr>
        <w:top w:val="none" w:sz="0" w:space="0" w:color="auto"/>
        <w:left w:val="none" w:sz="0" w:space="0" w:color="auto"/>
        <w:bottom w:val="none" w:sz="0" w:space="0" w:color="auto"/>
        <w:right w:val="none" w:sz="0" w:space="0" w:color="auto"/>
      </w:divBdr>
    </w:div>
    <w:div w:id="1819148340">
      <w:bodyDiv w:val="1"/>
      <w:marLeft w:val="0"/>
      <w:marRight w:val="0"/>
      <w:marTop w:val="0"/>
      <w:marBottom w:val="0"/>
      <w:divBdr>
        <w:top w:val="none" w:sz="0" w:space="0" w:color="auto"/>
        <w:left w:val="none" w:sz="0" w:space="0" w:color="auto"/>
        <w:bottom w:val="none" w:sz="0" w:space="0" w:color="auto"/>
        <w:right w:val="none" w:sz="0" w:space="0" w:color="auto"/>
      </w:divBdr>
    </w:div>
    <w:div w:id="1836333379">
      <w:bodyDiv w:val="1"/>
      <w:marLeft w:val="0"/>
      <w:marRight w:val="0"/>
      <w:marTop w:val="0"/>
      <w:marBottom w:val="0"/>
      <w:divBdr>
        <w:top w:val="none" w:sz="0" w:space="0" w:color="auto"/>
        <w:left w:val="none" w:sz="0" w:space="0" w:color="auto"/>
        <w:bottom w:val="none" w:sz="0" w:space="0" w:color="auto"/>
        <w:right w:val="none" w:sz="0" w:space="0" w:color="auto"/>
      </w:divBdr>
    </w:div>
    <w:div w:id="1847555913">
      <w:bodyDiv w:val="1"/>
      <w:marLeft w:val="0"/>
      <w:marRight w:val="0"/>
      <w:marTop w:val="0"/>
      <w:marBottom w:val="0"/>
      <w:divBdr>
        <w:top w:val="none" w:sz="0" w:space="0" w:color="auto"/>
        <w:left w:val="none" w:sz="0" w:space="0" w:color="auto"/>
        <w:bottom w:val="none" w:sz="0" w:space="0" w:color="auto"/>
        <w:right w:val="none" w:sz="0" w:space="0" w:color="auto"/>
      </w:divBdr>
    </w:div>
    <w:div w:id="1854104416">
      <w:bodyDiv w:val="1"/>
      <w:marLeft w:val="0"/>
      <w:marRight w:val="0"/>
      <w:marTop w:val="0"/>
      <w:marBottom w:val="0"/>
      <w:divBdr>
        <w:top w:val="none" w:sz="0" w:space="0" w:color="auto"/>
        <w:left w:val="none" w:sz="0" w:space="0" w:color="auto"/>
        <w:bottom w:val="none" w:sz="0" w:space="0" w:color="auto"/>
        <w:right w:val="none" w:sz="0" w:space="0" w:color="auto"/>
      </w:divBdr>
    </w:div>
    <w:div w:id="1856382975">
      <w:bodyDiv w:val="1"/>
      <w:marLeft w:val="0"/>
      <w:marRight w:val="0"/>
      <w:marTop w:val="0"/>
      <w:marBottom w:val="0"/>
      <w:divBdr>
        <w:top w:val="none" w:sz="0" w:space="0" w:color="auto"/>
        <w:left w:val="none" w:sz="0" w:space="0" w:color="auto"/>
        <w:bottom w:val="none" w:sz="0" w:space="0" w:color="auto"/>
        <w:right w:val="none" w:sz="0" w:space="0" w:color="auto"/>
      </w:divBdr>
    </w:div>
    <w:div w:id="1866212124">
      <w:bodyDiv w:val="1"/>
      <w:marLeft w:val="0"/>
      <w:marRight w:val="0"/>
      <w:marTop w:val="0"/>
      <w:marBottom w:val="0"/>
      <w:divBdr>
        <w:top w:val="none" w:sz="0" w:space="0" w:color="auto"/>
        <w:left w:val="none" w:sz="0" w:space="0" w:color="auto"/>
        <w:bottom w:val="none" w:sz="0" w:space="0" w:color="auto"/>
        <w:right w:val="none" w:sz="0" w:space="0" w:color="auto"/>
      </w:divBdr>
    </w:div>
    <w:div w:id="1868640077">
      <w:bodyDiv w:val="1"/>
      <w:marLeft w:val="0"/>
      <w:marRight w:val="0"/>
      <w:marTop w:val="0"/>
      <w:marBottom w:val="0"/>
      <w:divBdr>
        <w:top w:val="none" w:sz="0" w:space="0" w:color="auto"/>
        <w:left w:val="none" w:sz="0" w:space="0" w:color="auto"/>
        <w:bottom w:val="none" w:sz="0" w:space="0" w:color="auto"/>
        <w:right w:val="none" w:sz="0" w:space="0" w:color="auto"/>
      </w:divBdr>
    </w:div>
    <w:div w:id="1870868962">
      <w:bodyDiv w:val="1"/>
      <w:marLeft w:val="0"/>
      <w:marRight w:val="0"/>
      <w:marTop w:val="0"/>
      <w:marBottom w:val="0"/>
      <w:divBdr>
        <w:top w:val="none" w:sz="0" w:space="0" w:color="auto"/>
        <w:left w:val="none" w:sz="0" w:space="0" w:color="auto"/>
        <w:bottom w:val="none" w:sz="0" w:space="0" w:color="auto"/>
        <w:right w:val="none" w:sz="0" w:space="0" w:color="auto"/>
      </w:divBdr>
    </w:div>
    <w:div w:id="1878083964">
      <w:bodyDiv w:val="1"/>
      <w:marLeft w:val="0"/>
      <w:marRight w:val="0"/>
      <w:marTop w:val="0"/>
      <w:marBottom w:val="0"/>
      <w:divBdr>
        <w:top w:val="none" w:sz="0" w:space="0" w:color="auto"/>
        <w:left w:val="none" w:sz="0" w:space="0" w:color="auto"/>
        <w:bottom w:val="none" w:sz="0" w:space="0" w:color="auto"/>
        <w:right w:val="none" w:sz="0" w:space="0" w:color="auto"/>
      </w:divBdr>
    </w:div>
    <w:div w:id="1878619429">
      <w:bodyDiv w:val="1"/>
      <w:marLeft w:val="0"/>
      <w:marRight w:val="0"/>
      <w:marTop w:val="0"/>
      <w:marBottom w:val="0"/>
      <w:divBdr>
        <w:top w:val="none" w:sz="0" w:space="0" w:color="auto"/>
        <w:left w:val="none" w:sz="0" w:space="0" w:color="auto"/>
        <w:bottom w:val="none" w:sz="0" w:space="0" w:color="auto"/>
        <w:right w:val="none" w:sz="0" w:space="0" w:color="auto"/>
      </w:divBdr>
    </w:div>
    <w:div w:id="1900942881">
      <w:bodyDiv w:val="1"/>
      <w:marLeft w:val="0"/>
      <w:marRight w:val="0"/>
      <w:marTop w:val="0"/>
      <w:marBottom w:val="0"/>
      <w:divBdr>
        <w:top w:val="none" w:sz="0" w:space="0" w:color="auto"/>
        <w:left w:val="none" w:sz="0" w:space="0" w:color="auto"/>
        <w:bottom w:val="none" w:sz="0" w:space="0" w:color="auto"/>
        <w:right w:val="none" w:sz="0" w:space="0" w:color="auto"/>
      </w:divBdr>
    </w:div>
    <w:div w:id="1901865087">
      <w:bodyDiv w:val="1"/>
      <w:marLeft w:val="0"/>
      <w:marRight w:val="0"/>
      <w:marTop w:val="0"/>
      <w:marBottom w:val="0"/>
      <w:divBdr>
        <w:top w:val="none" w:sz="0" w:space="0" w:color="auto"/>
        <w:left w:val="none" w:sz="0" w:space="0" w:color="auto"/>
        <w:bottom w:val="none" w:sz="0" w:space="0" w:color="auto"/>
        <w:right w:val="none" w:sz="0" w:space="0" w:color="auto"/>
      </w:divBdr>
    </w:div>
    <w:div w:id="1902716027">
      <w:bodyDiv w:val="1"/>
      <w:marLeft w:val="0"/>
      <w:marRight w:val="0"/>
      <w:marTop w:val="0"/>
      <w:marBottom w:val="0"/>
      <w:divBdr>
        <w:top w:val="none" w:sz="0" w:space="0" w:color="auto"/>
        <w:left w:val="none" w:sz="0" w:space="0" w:color="auto"/>
        <w:bottom w:val="none" w:sz="0" w:space="0" w:color="auto"/>
        <w:right w:val="none" w:sz="0" w:space="0" w:color="auto"/>
      </w:divBdr>
    </w:div>
    <w:div w:id="1903711907">
      <w:bodyDiv w:val="1"/>
      <w:marLeft w:val="0"/>
      <w:marRight w:val="0"/>
      <w:marTop w:val="0"/>
      <w:marBottom w:val="0"/>
      <w:divBdr>
        <w:top w:val="none" w:sz="0" w:space="0" w:color="auto"/>
        <w:left w:val="none" w:sz="0" w:space="0" w:color="auto"/>
        <w:bottom w:val="none" w:sz="0" w:space="0" w:color="auto"/>
        <w:right w:val="none" w:sz="0" w:space="0" w:color="auto"/>
      </w:divBdr>
    </w:div>
    <w:div w:id="1914653882">
      <w:bodyDiv w:val="1"/>
      <w:marLeft w:val="0"/>
      <w:marRight w:val="0"/>
      <w:marTop w:val="0"/>
      <w:marBottom w:val="0"/>
      <w:divBdr>
        <w:top w:val="none" w:sz="0" w:space="0" w:color="auto"/>
        <w:left w:val="none" w:sz="0" w:space="0" w:color="auto"/>
        <w:bottom w:val="none" w:sz="0" w:space="0" w:color="auto"/>
        <w:right w:val="none" w:sz="0" w:space="0" w:color="auto"/>
      </w:divBdr>
    </w:div>
    <w:div w:id="1920211133">
      <w:bodyDiv w:val="1"/>
      <w:marLeft w:val="0"/>
      <w:marRight w:val="0"/>
      <w:marTop w:val="0"/>
      <w:marBottom w:val="0"/>
      <w:divBdr>
        <w:top w:val="none" w:sz="0" w:space="0" w:color="auto"/>
        <w:left w:val="none" w:sz="0" w:space="0" w:color="auto"/>
        <w:bottom w:val="none" w:sz="0" w:space="0" w:color="auto"/>
        <w:right w:val="none" w:sz="0" w:space="0" w:color="auto"/>
      </w:divBdr>
    </w:div>
    <w:div w:id="1953658935">
      <w:bodyDiv w:val="1"/>
      <w:marLeft w:val="0"/>
      <w:marRight w:val="0"/>
      <w:marTop w:val="0"/>
      <w:marBottom w:val="0"/>
      <w:divBdr>
        <w:top w:val="none" w:sz="0" w:space="0" w:color="auto"/>
        <w:left w:val="none" w:sz="0" w:space="0" w:color="auto"/>
        <w:bottom w:val="none" w:sz="0" w:space="0" w:color="auto"/>
        <w:right w:val="none" w:sz="0" w:space="0" w:color="auto"/>
      </w:divBdr>
    </w:div>
    <w:div w:id="1957985545">
      <w:bodyDiv w:val="1"/>
      <w:marLeft w:val="0"/>
      <w:marRight w:val="0"/>
      <w:marTop w:val="0"/>
      <w:marBottom w:val="0"/>
      <w:divBdr>
        <w:top w:val="none" w:sz="0" w:space="0" w:color="auto"/>
        <w:left w:val="none" w:sz="0" w:space="0" w:color="auto"/>
        <w:bottom w:val="none" w:sz="0" w:space="0" w:color="auto"/>
        <w:right w:val="none" w:sz="0" w:space="0" w:color="auto"/>
      </w:divBdr>
    </w:div>
    <w:div w:id="1964923616">
      <w:bodyDiv w:val="1"/>
      <w:marLeft w:val="0"/>
      <w:marRight w:val="0"/>
      <w:marTop w:val="0"/>
      <w:marBottom w:val="0"/>
      <w:divBdr>
        <w:top w:val="none" w:sz="0" w:space="0" w:color="auto"/>
        <w:left w:val="none" w:sz="0" w:space="0" w:color="auto"/>
        <w:bottom w:val="none" w:sz="0" w:space="0" w:color="auto"/>
        <w:right w:val="none" w:sz="0" w:space="0" w:color="auto"/>
      </w:divBdr>
    </w:div>
    <w:div w:id="1976256145">
      <w:bodyDiv w:val="1"/>
      <w:marLeft w:val="0"/>
      <w:marRight w:val="0"/>
      <w:marTop w:val="0"/>
      <w:marBottom w:val="0"/>
      <w:divBdr>
        <w:top w:val="none" w:sz="0" w:space="0" w:color="auto"/>
        <w:left w:val="none" w:sz="0" w:space="0" w:color="auto"/>
        <w:bottom w:val="none" w:sz="0" w:space="0" w:color="auto"/>
        <w:right w:val="none" w:sz="0" w:space="0" w:color="auto"/>
      </w:divBdr>
    </w:div>
    <w:div w:id="1982803357">
      <w:bodyDiv w:val="1"/>
      <w:marLeft w:val="0"/>
      <w:marRight w:val="0"/>
      <w:marTop w:val="0"/>
      <w:marBottom w:val="0"/>
      <w:divBdr>
        <w:top w:val="none" w:sz="0" w:space="0" w:color="auto"/>
        <w:left w:val="none" w:sz="0" w:space="0" w:color="auto"/>
        <w:bottom w:val="none" w:sz="0" w:space="0" w:color="auto"/>
        <w:right w:val="none" w:sz="0" w:space="0" w:color="auto"/>
      </w:divBdr>
    </w:div>
    <w:div w:id="1988322309">
      <w:bodyDiv w:val="1"/>
      <w:marLeft w:val="0"/>
      <w:marRight w:val="0"/>
      <w:marTop w:val="0"/>
      <w:marBottom w:val="0"/>
      <w:divBdr>
        <w:top w:val="none" w:sz="0" w:space="0" w:color="auto"/>
        <w:left w:val="none" w:sz="0" w:space="0" w:color="auto"/>
        <w:bottom w:val="none" w:sz="0" w:space="0" w:color="auto"/>
        <w:right w:val="none" w:sz="0" w:space="0" w:color="auto"/>
      </w:divBdr>
    </w:div>
    <w:div w:id="2011327973">
      <w:bodyDiv w:val="1"/>
      <w:marLeft w:val="0"/>
      <w:marRight w:val="0"/>
      <w:marTop w:val="0"/>
      <w:marBottom w:val="0"/>
      <w:divBdr>
        <w:top w:val="none" w:sz="0" w:space="0" w:color="auto"/>
        <w:left w:val="none" w:sz="0" w:space="0" w:color="auto"/>
        <w:bottom w:val="none" w:sz="0" w:space="0" w:color="auto"/>
        <w:right w:val="none" w:sz="0" w:space="0" w:color="auto"/>
      </w:divBdr>
    </w:div>
    <w:div w:id="2021733832">
      <w:bodyDiv w:val="1"/>
      <w:marLeft w:val="0"/>
      <w:marRight w:val="0"/>
      <w:marTop w:val="0"/>
      <w:marBottom w:val="0"/>
      <w:divBdr>
        <w:top w:val="none" w:sz="0" w:space="0" w:color="auto"/>
        <w:left w:val="none" w:sz="0" w:space="0" w:color="auto"/>
        <w:bottom w:val="none" w:sz="0" w:space="0" w:color="auto"/>
        <w:right w:val="none" w:sz="0" w:space="0" w:color="auto"/>
      </w:divBdr>
    </w:div>
    <w:div w:id="2030403459">
      <w:bodyDiv w:val="1"/>
      <w:marLeft w:val="0"/>
      <w:marRight w:val="0"/>
      <w:marTop w:val="0"/>
      <w:marBottom w:val="0"/>
      <w:divBdr>
        <w:top w:val="none" w:sz="0" w:space="0" w:color="auto"/>
        <w:left w:val="none" w:sz="0" w:space="0" w:color="auto"/>
        <w:bottom w:val="none" w:sz="0" w:space="0" w:color="auto"/>
        <w:right w:val="none" w:sz="0" w:space="0" w:color="auto"/>
      </w:divBdr>
    </w:div>
    <w:div w:id="2034920340">
      <w:bodyDiv w:val="1"/>
      <w:marLeft w:val="0"/>
      <w:marRight w:val="0"/>
      <w:marTop w:val="0"/>
      <w:marBottom w:val="0"/>
      <w:divBdr>
        <w:top w:val="none" w:sz="0" w:space="0" w:color="auto"/>
        <w:left w:val="none" w:sz="0" w:space="0" w:color="auto"/>
        <w:bottom w:val="none" w:sz="0" w:space="0" w:color="auto"/>
        <w:right w:val="none" w:sz="0" w:space="0" w:color="auto"/>
      </w:divBdr>
    </w:div>
    <w:div w:id="2038576534">
      <w:bodyDiv w:val="1"/>
      <w:marLeft w:val="0"/>
      <w:marRight w:val="0"/>
      <w:marTop w:val="0"/>
      <w:marBottom w:val="0"/>
      <w:divBdr>
        <w:top w:val="none" w:sz="0" w:space="0" w:color="auto"/>
        <w:left w:val="none" w:sz="0" w:space="0" w:color="auto"/>
        <w:bottom w:val="none" w:sz="0" w:space="0" w:color="auto"/>
        <w:right w:val="none" w:sz="0" w:space="0" w:color="auto"/>
      </w:divBdr>
    </w:div>
    <w:div w:id="2051220290">
      <w:bodyDiv w:val="1"/>
      <w:marLeft w:val="0"/>
      <w:marRight w:val="0"/>
      <w:marTop w:val="0"/>
      <w:marBottom w:val="0"/>
      <w:divBdr>
        <w:top w:val="none" w:sz="0" w:space="0" w:color="auto"/>
        <w:left w:val="none" w:sz="0" w:space="0" w:color="auto"/>
        <w:bottom w:val="none" w:sz="0" w:space="0" w:color="auto"/>
        <w:right w:val="none" w:sz="0" w:space="0" w:color="auto"/>
      </w:divBdr>
    </w:div>
    <w:div w:id="2059432816">
      <w:bodyDiv w:val="1"/>
      <w:marLeft w:val="0"/>
      <w:marRight w:val="0"/>
      <w:marTop w:val="0"/>
      <w:marBottom w:val="0"/>
      <w:divBdr>
        <w:top w:val="none" w:sz="0" w:space="0" w:color="auto"/>
        <w:left w:val="none" w:sz="0" w:space="0" w:color="auto"/>
        <w:bottom w:val="none" w:sz="0" w:space="0" w:color="auto"/>
        <w:right w:val="none" w:sz="0" w:space="0" w:color="auto"/>
      </w:divBdr>
    </w:div>
    <w:div w:id="2063600383">
      <w:bodyDiv w:val="1"/>
      <w:marLeft w:val="0"/>
      <w:marRight w:val="0"/>
      <w:marTop w:val="0"/>
      <w:marBottom w:val="0"/>
      <w:divBdr>
        <w:top w:val="none" w:sz="0" w:space="0" w:color="auto"/>
        <w:left w:val="none" w:sz="0" w:space="0" w:color="auto"/>
        <w:bottom w:val="none" w:sz="0" w:space="0" w:color="auto"/>
        <w:right w:val="none" w:sz="0" w:space="0" w:color="auto"/>
      </w:divBdr>
    </w:div>
    <w:div w:id="2080253268">
      <w:bodyDiv w:val="1"/>
      <w:marLeft w:val="0"/>
      <w:marRight w:val="0"/>
      <w:marTop w:val="0"/>
      <w:marBottom w:val="0"/>
      <w:divBdr>
        <w:top w:val="none" w:sz="0" w:space="0" w:color="auto"/>
        <w:left w:val="none" w:sz="0" w:space="0" w:color="auto"/>
        <w:bottom w:val="none" w:sz="0" w:space="0" w:color="auto"/>
        <w:right w:val="none" w:sz="0" w:space="0" w:color="auto"/>
      </w:divBdr>
    </w:div>
    <w:div w:id="2085950927">
      <w:bodyDiv w:val="1"/>
      <w:marLeft w:val="0"/>
      <w:marRight w:val="0"/>
      <w:marTop w:val="0"/>
      <w:marBottom w:val="0"/>
      <w:divBdr>
        <w:top w:val="none" w:sz="0" w:space="0" w:color="auto"/>
        <w:left w:val="none" w:sz="0" w:space="0" w:color="auto"/>
        <w:bottom w:val="none" w:sz="0" w:space="0" w:color="auto"/>
        <w:right w:val="none" w:sz="0" w:space="0" w:color="auto"/>
      </w:divBdr>
    </w:div>
    <w:div w:id="2093968771">
      <w:bodyDiv w:val="1"/>
      <w:marLeft w:val="0"/>
      <w:marRight w:val="0"/>
      <w:marTop w:val="0"/>
      <w:marBottom w:val="0"/>
      <w:divBdr>
        <w:top w:val="none" w:sz="0" w:space="0" w:color="auto"/>
        <w:left w:val="none" w:sz="0" w:space="0" w:color="auto"/>
        <w:bottom w:val="none" w:sz="0" w:space="0" w:color="auto"/>
        <w:right w:val="none" w:sz="0" w:space="0" w:color="auto"/>
      </w:divBdr>
    </w:div>
    <w:div w:id="2094664989">
      <w:bodyDiv w:val="1"/>
      <w:marLeft w:val="0"/>
      <w:marRight w:val="0"/>
      <w:marTop w:val="0"/>
      <w:marBottom w:val="0"/>
      <w:divBdr>
        <w:top w:val="none" w:sz="0" w:space="0" w:color="auto"/>
        <w:left w:val="none" w:sz="0" w:space="0" w:color="auto"/>
        <w:bottom w:val="none" w:sz="0" w:space="0" w:color="auto"/>
        <w:right w:val="none" w:sz="0" w:space="0" w:color="auto"/>
      </w:divBdr>
    </w:div>
    <w:div w:id="2101486892">
      <w:bodyDiv w:val="1"/>
      <w:marLeft w:val="0"/>
      <w:marRight w:val="0"/>
      <w:marTop w:val="0"/>
      <w:marBottom w:val="0"/>
      <w:divBdr>
        <w:top w:val="none" w:sz="0" w:space="0" w:color="auto"/>
        <w:left w:val="none" w:sz="0" w:space="0" w:color="auto"/>
        <w:bottom w:val="none" w:sz="0" w:space="0" w:color="auto"/>
        <w:right w:val="none" w:sz="0" w:space="0" w:color="auto"/>
      </w:divBdr>
    </w:div>
    <w:div w:id="2103799394">
      <w:bodyDiv w:val="1"/>
      <w:marLeft w:val="0"/>
      <w:marRight w:val="0"/>
      <w:marTop w:val="0"/>
      <w:marBottom w:val="0"/>
      <w:divBdr>
        <w:top w:val="none" w:sz="0" w:space="0" w:color="auto"/>
        <w:left w:val="none" w:sz="0" w:space="0" w:color="auto"/>
        <w:bottom w:val="none" w:sz="0" w:space="0" w:color="auto"/>
        <w:right w:val="none" w:sz="0" w:space="0" w:color="auto"/>
      </w:divBdr>
    </w:div>
    <w:div w:id="2139757329">
      <w:bodyDiv w:val="1"/>
      <w:marLeft w:val="0"/>
      <w:marRight w:val="0"/>
      <w:marTop w:val="0"/>
      <w:marBottom w:val="0"/>
      <w:divBdr>
        <w:top w:val="none" w:sz="0" w:space="0" w:color="auto"/>
        <w:left w:val="none" w:sz="0" w:space="0" w:color="auto"/>
        <w:bottom w:val="none" w:sz="0" w:space="0" w:color="auto"/>
        <w:right w:val="none" w:sz="0" w:space="0" w:color="auto"/>
      </w:divBdr>
    </w:div>
    <w:div w:id="2146120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4CB4-3D25-4ADA-A81F-3698AD11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6241</Words>
  <Characters>35578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dc:description/>
  <cp:lastModifiedBy>Shaxzod S. Abdurahmonov</cp:lastModifiedBy>
  <cp:revision>14</cp:revision>
  <cp:lastPrinted>2022-05-17T17:03:00Z</cp:lastPrinted>
  <dcterms:created xsi:type="dcterms:W3CDTF">2026-06-25T13:44:00Z</dcterms:created>
  <dcterms:modified xsi:type="dcterms:W3CDTF">2026-07-01T11:02:00Z</dcterms:modified>
  <dc:language>en-US</dc:language>
</cp:coreProperties>
</file>